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90" w:rsidRPr="00A63E75" w:rsidRDefault="00A63E75" w:rsidP="00A63E75">
      <w:pPr>
        <w:jc w:val="right"/>
        <w:rPr>
          <w:rFonts w:ascii="Century Gothic" w:hAnsi="Century Gothic" w:cs="Calibri"/>
          <w:b/>
          <w:sz w:val="22"/>
          <w:szCs w:val="22"/>
        </w:rPr>
      </w:pPr>
      <w:r w:rsidRPr="00A63E75">
        <w:rPr>
          <w:rFonts w:ascii="Century Gothic" w:hAnsi="Century Gothic" w:cs="Calibri"/>
          <w:b/>
          <w:sz w:val="22"/>
          <w:szCs w:val="22"/>
        </w:rPr>
        <w:t>Zał. nr 8 do SIWZ</w:t>
      </w:r>
    </w:p>
    <w:p w:rsidR="00FA62EF" w:rsidRPr="001D6F67" w:rsidRDefault="00130D65" w:rsidP="00FA62EF">
      <w:pPr>
        <w:jc w:val="center"/>
        <w:rPr>
          <w:rFonts w:asciiTheme="minorHAnsi" w:hAnsiTheme="minorHAnsi" w:cs="Calibri"/>
          <w:b/>
          <w:sz w:val="28"/>
          <w:szCs w:val="28"/>
          <w:u w:val="single"/>
        </w:rPr>
      </w:pPr>
      <w:r>
        <w:rPr>
          <w:rFonts w:asciiTheme="minorHAnsi" w:hAnsiTheme="minorHAnsi" w:cs="Calibri"/>
          <w:b/>
          <w:sz w:val="28"/>
          <w:szCs w:val="28"/>
          <w:u w:val="single"/>
        </w:rPr>
        <w:t>SPECYFIKACJA TECHNICZNA</w:t>
      </w:r>
      <w:r w:rsidR="00264608">
        <w:rPr>
          <w:rFonts w:asciiTheme="minorHAnsi" w:hAnsiTheme="minorHAnsi" w:cs="Calibri"/>
          <w:b/>
          <w:sz w:val="28"/>
          <w:szCs w:val="28"/>
          <w:u w:val="single"/>
        </w:rPr>
        <w:t xml:space="preserve"> OPZ</w:t>
      </w:r>
    </w:p>
    <w:p w:rsidR="00FA62EF" w:rsidRPr="001D6F67" w:rsidRDefault="00FA62EF" w:rsidP="00FA62EF">
      <w:pPr>
        <w:rPr>
          <w:rFonts w:asciiTheme="minorHAnsi" w:hAnsiTheme="minorHAnsi" w:cs="Calibri"/>
          <w:b/>
          <w:sz w:val="32"/>
          <w:szCs w:val="32"/>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31"/>
        <w:gridCol w:w="1276"/>
      </w:tblGrid>
      <w:tr w:rsidR="00FA62EF" w:rsidRPr="001D6F67" w:rsidTr="00BA3DC4">
        <w:tc>
          <w:tcPr>
            <w:tcW w:w="8931" w:type="dxa"/>
            <w:shd w:val="clear" w:color="auto" w:fill="auto"/>
            <w:tcMar>
              <w:top w:w="0" w:type="dxa"/>
              <w:left w:w="108" w:type="dxa"/>
              <w:bottom w:w="0" w:type="dxa"/>
              <w:right w:w="108" w:type="dxa"/>
            </w:tcMar>
          </w:tcPr>
          <w:p w:rsidR="00FA62EF" w:rsidRPr="001D6F67" w:rsidRDefault="00FA62EF" w:rsidP="00DA1159">
            <w:pPr>
              <w:rPr>
                <w:rFonts w:asciiTheme="minorHAnsi" w:hAnsiTheme="minorHAnsi"/>
                <w:b/>
                <w:sz w:val="24"/>
                <w:szCs w:val="24"/>
              </w:rPr>
            </w:pPr>
            <w:r w:rsidRPr="001D6F67">
              <w:rPr>
                <w:rFonts w:asciiTheme="minorHAnsi" w:hAnsiTheme="minorHAnsi"/>
                <w:b/>
                <w:sz w:val="24"/>
                <w:szCs w:val="24"/>
              </w:rPr>
              <w:t>Wyszczególnienie</w:t>
            </w:r>
          </w:p>
        </w:tc>
        <w:tc>
          <w:tcPr>
            <w:tcW w:w="1276" w:type="dxa"/>
            <w:shd w:val="clear" w:color="auto" w:fill="auto"/>
            <w:tcMar>
              <w:top w:w="0" w:type="dxa"/>
              <w:left w:w="108" w:type="dxa"/>
              <w:bottom w:w="0" w:type="dxa"/>
              <w:right w:w="108" w:type="dxa"/>
            </w:tcMar>
          </w:tcPr>
          <w:p w:rsidR="00FA62EF" w:rsidRPr="001D6F67" w:rsidRDefault="00FA62EF" w:rsidP="00DA1159">
            <w:pPr>
              <w:jc w:val="center"/>
              <w:rPr>
                <w:rFonts w:asciiTheme="minorHAnsi" w:hAnsiTheme="minorHAnsi"/>
                <w:b/>
                <w:sz w:val="24"/>
                <w:szCs w:val="24"/>
              </w:rPr>
            </w:pPr>
            <w:r w:rsidRPr="001D6F67">
              <w:rPr>
                <w:rFonts w:asciiTheme="minorHAnsi" w:hAnsiTheme="minorHAnsi"/>
                <w:b/>
                <w:sz w:val="24"/>
                <w:szCs w:val="24"/>
              </w:rPr>
              <w:t>Ilość</w:t>
            </w:r>
          </w:p>
        </w:tc>
      </w:tr>
      <w:tr w:rsidR="00FA62EF" w:rsidRPr="001D6F67" w:rsidTr="00BA3DC4">
        <w:tc>
          <w:tcPr>
            <w:tcW w:w="8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A62EF" w:rsidRPr="001D6F67" w:rsidRDefault="00FA62EF" w:rsidP="00DA1159">
            <w:pPr>
              <w:ind w:left="176" w:hanging="176"/>
              <w:rPr>
                <w:rFonts w:asciiTheme="minorHAnsi" w:hAnsiTheme="minorHAnsi" w:cs="Arial"/>
                <w:b/>
                <w:sz w:val="24"/>
                <w:szCs w:val="24"/>
              </w:rPr>
            </w:pPr>
            <w:r w:rsidRPr="001D6F67">
              <w:rPr>
                <w:rFonts w:asciiTheme="minorHAnsi" w:hAnsiTheme="minorHAnsi" w:cs="Arial"/>
                <w:b/>
                <w:sz w:val="24"/>
                <w:szCs w:val="24"/>
              </w:rPr>
              <w:t xml:space="preserve">1. Roczna subskrypcja licencji programu </w:t>
            </w:r>
            <w:proofErr w:type="spellStart"/>
            <w:r w:rsidRPr="001D6F67">
              <w:rPr>
                <w:rFonts w:asciiTheme="minorHAnsi" w:hAnsiTheme="minorHAnsi" w:cs="Arial"/>
                <w:b/>
                <w:sz w:val="24"/>
                <w:szCs w:val="24"/>
              </w:rPr>
              <w:t>NetCrunch</w:t>
            </w:r>
            <w:proofErr w:type="spellEnd"/>
            <w:r w:rsidRPr="001D6F67">
              <w:rPr>
                <w:rFonts w:asciiTheme="minorHAnsi" w:hAnsiTheme="minorHAnsi" w:cs="Arial"/>
                <w:b/>
                <w:sz w:val="24"/>
                <w:szCs w:val="24"/>
              </w:rPr>
              <w:t xml:space="preserve"> 6.0 Premium XE 600 węzłów (odnowienie) od 07.11.201</w:t>
            </w:r>
            <w:r w:rsidR="00DA1159">
              <w:rPr>
                <w:rFonts w:asciiTheme="minorHAnsi" w:hAnsiTheme="minorHAnsi" w:cs="Arial"/>
                <w:b/>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A62EF" w:rsidRPr="001D6F67" w:rsidRDefault="00FA62EF" w:rsidP="005C6131">
            <w:pPr>
              <w:jc w:val="center"/>
              <w:rPr>
                <w:rFonts w:asciiTheme="minorHAnsi" w:hAnsiTheme="minorHAnsi"/>
                <w:b/>
                <w:sz w:val="24"/>
                <w:szCs w:val="24"/>
              </w:rPr>
            </w:pPr>
            <w:r w:rsidRPr="001D6F67">
              <w:rPr>
                <w:rFonts w:asciiTheme="minorHAnsi" w:hAnsiTheme="minorHAnsi"/>
                <w:b/>
                <w:sz w:val="24"/>
                <w:szCs w:val="24"/>
              </w:rPr>
              <w:t>1 szt.</w:t>
            </w:r>
          </w:p>
        </w:tc>
      </w:tr>
    </w:tbl>
    <w:p w:rsidR="00FA62EF" w:rsidRDefault="00FA62EF" w:rsidP="00FA62EF">
      <w:pPr>
        <w:rPr>
          <w:rFonts w:asciiTheme="minorHAnsi" w:hAnsiTheme="minorHAnsi"/>
          <w:lang w:val="en-US" w:eastAsia="en-US"/>
        </w:rPr>
      </w:pPr>
    </w:p>
    <w:p w:rsidR="0087353E" w:rsidRPr="001C39F0" w:rsidRDefault="0087353E" w:rsidP="00FA62EF">
      <w:pPr>
        <w:rPr>
          <w:rFonts w:asciiTheme="minorHAnsi" w:hAnsiTheme="minorHAnsi"/>
          <w:lang w:val="en-US" w:eastAsia="en-US"/>
        </w:rPr>
      </w:pPr>
    </w:p>
    <w:tbl>
      <w:tblPr>
        <w:tblStyle w:val="Tabela-Siatk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276"/>
      </w:tblGrid>
      <w:tr w:rsidR="00FA62EF" w:rsidRPr="001D6F67" w:rsidTr="00BA3DC4">
        <w:tc>
          <w:tcPr>
            <w:tcW w:w="8931" w:type="dxa"/>
          </w:tcPr>
          <w:p w:rsidR="00FA62EF" w:rsidRPr="001D6F67" w:rsidRDefault="00BA3DC4" w:rsidP="00DA1159">
            <w:pPr>
              <w:rPr>
                <w:rFonts w:asciiTheme="minorHAnsi" w:hAnsiTheme="minorHAnsi"/>
                <w:b/>
                <w:sz w:val="24"/>
                <w:szCs w:val="24"/>
              </w:rPr>
            </w:pPr>
            <w:r>
              <w:rPr>
                <w:rFonts w:asciiTheme="minorHAnsi" w:hAnsiTheme="minorHAnsi"/>
                <w:b/>
                <w:sz w:val="24"/>
                <w:szCs w:val="24"/>
              </w:rPr>
              <w:t>2</w:t>
            </w:r>
            <w:r w:rsidR="00FA62EF" w:rsidRPr="001D6F67">
              <w:rPr>
                <w:rFonts w:asciiTheme="minorHAnsi" w:hAnsiTheme="minorHAnsi"/>
                <w:b/>
                <w:sz w:val="24"/>
                <w:szCs w:val="24"/>
              </w:rPr>
              <w:t>. Komputer przenośny</w:t>
            </w:r>
          </w:p>
        </w:tc>
        <w:tc>
          <w:tcPr>
            <w:tcW w:w="1276" w:type="dxa"/>
          </w:tcPr>
          <w:p w:rsidR="00FA62EF" w:rsidRPr="001D6F67" w:rsidRDefault="00D40A48" w:rsidP="00BA3DC4">
            <w:pPr>
              <w:jc w:val="center"/>
              <w:rPr>
                <w:rFonts w:asciiTheme="minorHAnsi" w:hAnsiTheme="minorHAnsi"/>
                <w:b/>
                <w:sz w:val="24"/>
                <w:szCs w:val="24"/>
              </w:rPr>
            </w:pPr>
            <w:r>
              <w:rPr>
                <w:rFonts w:asciiTheme="minorHAnsi" w:hAnsiTheme="minorHAnsi"/>
                <w:b/>
                <w:sz w:val="24"/>
                <w:szCs w:val="24"/>
              </w:rPr>
              <w:t>3</w:t>
            </w:r>
            <w:r w:rsidR="00FA62EF" w:rsidRPr="001D6F67">
              <w:rPr>
                <w:rFonts w:asciiTheme="minorHAnsi" w:hAnsiTheme="minorHAnsi"/>
                <w:b/>
                <w:sz w:val="24"/>
                <w:szCs w:val="24"/>
              </w:rPr>
              <w:t xml:space="preserve"> szt.</w:t>
            </w:r>
          </w:p>
        </w:tc>
      </w:tr>
    </w:tbl>
    <w:tbl>
      <w:tblPr>
        <w:tblW w:w="52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67"/>
        <w:gridCol w:w="8079"/>
      </w:tblGrid>
      <w:tr w:rsidR="00FA62EF" w:rsidRPr="001D6F67" w:rsidTr="00BA3DC4">
        <w:trPr>
          <w:trHeight w:val="284"/>
        </w:trPr>
        <w:tc>
          <w:tcPr>
            <w:tcW w:w="979" w:type="pct"/>
            <w:shd w:val="clear" w:color="auto" w:fill="auto"/>
            <w:vAlign w:val="center"/>
          </w:tcPr>
          <w:p w:rsidR="00FA62EF" w:rsidRPr="001D6F67" w:rsidRDefault="00FA62EF" w:rsidP="00DA1159">
            <w:pPr>
              <w:rPr>
                <w:rFonts w:asciiTheme="minorHAnsi" w:hAnsiTheme="minorHAnsi" w:cs="Arial"/>
                <w:b/>
              </w:rPr>
            </w:pPr>
            <w:r w:rsidRPr="001D6F67">
              <w:rPr>
                <w:rFonts w:asciiTheme="minorHAnsi" w:hAnsiTheme="minorHAnsi" w:cs="Arial"/>
                <w:b/>
              </w:rPr>
              <w:t>Parametr</w:t>
            </w:r>
          </w:p>
        </w:tc>
        <w:tc>
          <w:tcPr>
            <w:tcW w:w="4021" w:type="pct"/>
            <w:shd w:val="clear" w:color="auto" w:fill="auto"/>
          </w:tcPr>
          <w:p w:rsidR="00FA62EF" w:rsidRPr="001D6F67" w:rsidRDefault="00FA62EF" w:rsidP="00DA1159">
            <w:pPr>
              <w:outlineLvl w:val="0"/>
              <w:rPr>
                <w:rFonts w:asciiTheme="minorHAnsi" w:hAnsiTheme="minorHAnsi" w:cs="Tahoma"/>
                <w:b/>
              </w:rPr>
            </w:pPr>
            <w:r w:rsidRPr="001D6F67">
              <w:rPr>
                <w:rFonts w:asciiTheme="minorHAnsi" w:hAnsiTheme="minorHAnsi" w:cs="Arial"/>
                <w:b/>
              </w:rPr>
              <w:t>Wymagana wartość</w:t>
            </w:r>
          </w:p>
        </w:tc>
      </w:tr>
      <w:tr w:rsidR="00DA1159"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Calibri"/>
                <w:bCs/>
              </w:rPr>
            </w:pPr>
            <w:r w:rsidRPr="00416B9E">
              <w:rPr>
                <w:rFonts w:asciiTheme="minorHAnsi" w:hAnsiTheme="minorHAnsi" w:cs="Calibri"/>
                <w:bCs/>
              </w:rPr>
              <w:t>Typ</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DA1159" w:rsidRPr="00501E61" w:rsidRDefault="00DA1159" w:rsidP="00DA1159">
            <w:pPr>
              <w:outlineLvl w:val="0"/>
              <w:rPr>
                <w:rFonts w:asciiTheme="minorHAnsi" w:hAnsiTheme="minorHAnsi" w:cs="Tahoma"/>
              </w:rPr>
            </w:pPr>
            <w:r w:rsidRPr="00501E61">
              <w:rPr>
                <w:rFonts w:asciiTheme="minorHAnsi" w:hAnsiTheme="minorHAnsi" w:cs="Tahoma"/>
              </w:rPr>
              <w:t>Komputer przenośny typu notebook z ekranem 15,6" o rozdzielczości: FHD (1920x1080) w technologii LED przeciwodblaskowy</w:t>
            </w:r>
          </w:p>
        </w:tc>
      </w:tr>
      <w:tr w:rsidR="00DA1159"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Calibri"/>
                <w:bCs/>
              </w:rPr>
            </w:pPr>
            <w:r w:rsidRPr="00416B9E">
              <w:rPr>
                <w:rFonts w:asciiTheme="minorHAnsi" w:hAnsiTheme="minorHAnsi" w:cs="Calibri"/>
                <w:bCs/>
              </w:rPr>
              <w:t>Zastosowanie</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5C6131">
            <w:pPr>
              <w:rPr>
                <w:rFonts w:asciiTheme="minorHAnsi" w:hAnsiTheme="minorHAnsi" w:cs="Tahoma"/>
                <w:bCs/>
              </w:rPr>
            </w:pPr>
            <w:r w:rsidRPr="00416B9E">
              <w:rPr>
                <w:rFonts w:asciiTheme="minorHAnsi" w:hAnsiTheme="minorHAnsi" w:cs="Tahoma"/>
              </w:rPr>
              <w:t xml:space="preserve">Komputer będzie wykorzystywany dla potrzeb aplikacji biurowych, aplikacji edukacyjnych, aplikacji obliczeniowych, dostępu do </w:t>
            </w:r>
            <w:r w:rsidR="005C6131">
              <w:rPr>
                <w:rFonts w:asciiTheme="minorHAnsi" w:hAnsiTheme="minorHAnsi" w:cs="Tahoma"/>
              </w:rPr>
              <w:t>I</w:t>
            </w:r>
            <w:r w:rsidRPr="00416B9E">
              <w:rPr>
                <w:rFonts w:asciiTheme="minorHAnsi" w:hAnsiTheme="minorHAnsi" w:cs="Tahoma"/>
              </w:rPr>
              <w:t>nternetu oraz poczty elektronicznej, jako lokalna baza danych, stacja programistyczna</w:t>
            </w:r>
          </w:p>
        </w:tc>
      </w:tr>
      <w:tr w:rsidR="00DA1159"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Calibri"/>
                <w:bCs/>
              </w:rPr>
            </w:pPr>
            <w:r w:rsidRPr="00416B9E">
              <w:rPr>
                <w:rFonts w:asciiTheme="minorHAnsi" w:hAnsiTheme="minorHAnsi" w:cs="Calibri"/>
                <w:bCs/>
              </w:rPr>
              <w:t>Procesor</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Tahoma"/>
                <w:bCs/>
                <w:lang w:eastAsia="en-US"/>
              </w:rPr>
            </w:pPr>
            <w:r w:rsidRPr="00416B9E">
              <w:rPr>
                <w:rFonts w:asciiTheme="minorHAnsi" w:hAnsiTheme="minorHAnsi" w:cs="Tahoma"/>
                <w:bCs/>
                <w:lang w:eastAsia="en-US"/>
              </w:rPr>
              <w:t xml:space="preserve">Procesor klasy x86, </w:t>
            </w:r>
            <w:r w:rsidRPr="00501E61">
              <w:rPr>
                <w:rFonts w:asciiTheme="minorHAnsi" w:hAnsiTheme="minorHAnsi" w:cs="Tahoma"/>
                <w:bCs/>
                <w:lang w:eastAsia="en-US"/>
              </w:rPr>
              <w:t>2</w:t>
            </w:r>
            <w:r w:rsidRPr="00416B9E">
              <w:rPr>
                <w:rFonts w:asciiTheme="minorHAnsi" w:hAnsiTheme="minorHAnsi" w:cs="Tahoma"/>
                <w:bCs/>
                <w:lang w:eastAsia="en-US"/>
              </w:rPr>
              <w:t xml:space="preserve"> rdzeniowy, niskonapięciowy o TDP max </w:t>
            </w:r>
            <w:r w:rsidRPr="00501E61">
              <w:rPr>
                <w:rFonts w:asciiTheme="minorHAnsi" w:hAnsiTheme="minorHAnsi" w:cs="Tahoma"/>
                <w:bCs/>
                <w:lang w:eastAsia="en-US"/>
              </w:rPr>
              <w:t>15W</w:t>
            </w:r>
            <w:r w:rsidRPr="00416B9E">
              <w:rPr>
                <w:rFonts w:asciiTheme="minorHAnsi" w:hAnsiTheme="minorHAnsi" w:cs="Tahoma"/>
                <w:bCs/>
                <w:lang w:eastAsia="en-US"/>
              </w:rPr>
              <w:t xml:space="preserve">, zaprojektowany do pracy w komputerach przenośnych, taktowany zegarem co najmniej </w:t>
            </w:r>
            <w:r w:rsidR="000E4CAB" w:rsidRPr="00501E61">
              <w:rPr>
                <w:rFonts w:asciiTheme="minorHAnsi" w:hAnsiTheme="minorHAnsi" w:cs="Tahoma"/>
                <w:bCs/>
                <w:lang w:eastAsia="en-US"/>
              </w:rPr>
              <w:t>2,3</w:t>
            </w:r>
            <w:r w:rsidRPr="00501E61">
              <w:rPr>
                <w:rFonts w:asciiTheme="minorHAnsi" w:hAnsiTheme="minorHAnsi" w:cs="Tahoma"/>
                <w:bCs/>
                <w:lang w:eastAsia="en-US"/>
              </w:rPr>
              <w:t>0</w:t>
            </w:r>
            <w:r w:rsidRPr="00416B9E">
              <w:rPr>
                <w:rFonts w:asciiTheme="minorHAnsi" w:hAnsiTheme="minorHAnsi" w:cs="Tahoma"/>
                <w:bCs/>
                <w:lang w:eastAsia="en-US"/>
              </w:rPr>
              <w:t xml:space="preserve"> GHz, z pamięcią </w:t>
            </w:r>
            <w:proofErr w:type="spellStart"/>
            <w:r w:rsidRPr="00416B9E">
              <w:rPr>
                <w:rFonts w:asciiTheme="minorHAnsi" w:hAnsiTheme="minorHAnsi" w:cs="Tahoma"/>
                <w:bCs/>
                <w:lang w:eastAsia="en-US"/>
              </w:rPr>
              <w:t>last</w:t>
            </w:r>
            <w:proofErr w:type="spellEnd"/>
            <w:r w:rsidRPr="00416B9E">
              <w:rPr>
                <w:rFonts w:asciiTheme="minorHAnsi" w:hAnsiTheme="minorHAnsi" w:cs="Tahoma"/>
                <w:bCs/>
                <w:lang w:eastAsia="en-US"/>
              </w:rPr>
              <w:t xml:space="preserve"> </w:t>
            </w:r>
            <w:proofErr w:type="spellStart"/>
            <w:r w:rsidRPr="00416B9E">
              <w:rPr>
                <w:rFonts w:asciiTheme="minorHAnsi" w:hAnsiTheme="minorHAnsi" w:cs="Tahoma"/>
                <w:bCs/>
                <w:lang w:eastAsia="en-US"/>
              </w:rPr>
              <w:t>level</w:t>
            </w:r>
            <w:proofErr w:type="spellEnd"/>
            <w:r w:rsidRPr="00416B9E">
              <w:rPr>
                <w:rFonts w:asciiTheme="minorHAnsi" w:hAnsiTheme="minorHAnsi" w:cs="Tahoma"/>
                <w:bCs/>
                <w:lang w:eastAsia="en-US"/>
              </w:rPr>
              <w:t xml:space="preserve"> cache CPU co najmniej </w:t>
            </w:r>
            <w:r w:rsidRPr="00501E61">
              <w:rPr>
                <w:rFonts w:asciiTheme="minorHAnsi" w:hAnsiTheme="minorHAnsi" w:cs="Tahoma"/>
                <w:bCs/>
                <w:lang w:eastAsia="en-US"/>
              </w:rPr>
              <w:t>3</w:t>
            </w:r>
            <w:r w:rsidRPr="00416B9E">
              <w:rPr>
                <w:rFonts w:asciiTheme="minorHAnsi" w:hAnsiTheme="minorHAnsi" w:cs="Tahoma"/>
                <w:bCs/>
                <w:lang w:eastAsia="en-US"/>
              </w:rPr>
              <w:t xml:space="preserve"> MB lub równoważny </w:t>
            </w:r>
            <w:r w:rsidR="00984ED1">
              <w:rPr>
                <w:rFonts w:asciiTheme="minorHAnsi" w:hAnsiTheme="minorHAnsi" w:cs="Tahoma"/>
                <w:bCs/>
                <w:lang w:eastAsia="en-US"/>
              </w:rPr>
              <w:t>2-</w:t>
            </w:r>
            <w:r w:rsidRPr="00416B9E">
              <w:rPr>
                <w:rFonts w:asciiTheme="minorHAnsi" w:hAnsiTheme="minorHAnsi" w:cs="Tahoma"/>
                <w:bCs/>
                <w:lang w:eastAsia="en-US"/>
              </w:rPr>
              <w:t xml:space="preserve"> rdzeniowy procesor klasy x86</w:t>
            </w:r>
          </w:p>
          <w:p w:rsidR="00DA1159" w:rsidRPr="00416B9E" w:rsidRDefault="00DA1159" w:rsidP="00DA1159">
            <w:pPr>
              <w:rPr>
                <w:rFonts w:asciiTheme="minorHAnsi" w:hAnsiTheme="minorHAnsi" w:cs="Tahoma"/>
                <w:bCs/>
                <w:lang w:eastAsia="en-US"/>
              </w:rPr>
            </w:pPr>
            <w:r w:rsidRPr="00416B9E">
              <w:rPr>
                <w:rFonts w:asciiTheme="minorHAnsi" w:hAnsiTheme="minorHAnsi" w:cs="Tahoma"/>
                <w:bCs/>
                <w:lang w:eastAsia="en-US"/>
              </w:rPr>
              <w:t xml:space="preserve">Zaoferowany procesor musi uzyskiwać jednocześnie w teście </w:t>
            </w:r>
            <w:proofErr w:type="spellStart"/>
            <w:r w:rsidRPr="00416B9E">
              <w:rPr>
                <w:rFonts w:asciiTheme="minorHAnsi" w:hAnsiTheme="minorHAnsi" w:cs="Tahoma"/>
                <w:bCs/>
                <w:lang w:eastAsia="en-US"/>
              </w:rPr>
              <w:t>Passmark</w:t>
            </w:r>
            <w:proofErr w:type="spellEnd"/>
            <w:r w:rsidRPr="00416B9E">
              <w:rPr>
                <w:rFonts w:asciiTheme="minorHAnsi" w:hAnsiTheme="minorHAnsi" w:cs="Tahoma"/>
                <w:bCs/>
                <w:lang w:eastAsia="en-US"/>
              </w:rPr>
              <w:t xml:space="preserve"> CPU Mark wynik min.: </w:t>
            </w:r>
            <w:r w:rsidRPr="00501E61">
              <w:rPr>
                <w:rFonts w:asciiTheme="minorHAnsi" w:hAnsiTheme="minorHAnsi" w:cs="Tahoma"/>
                <w:bCs/>
                <w:lang w:eastAsia="en-US"/>
              </w:rPr>
              <w:t>4041</w:t>
            </w:r>
            <w:r w:rsidRPr="00416B9E">
              <w:rPr>
                <w:rFonts w:asciiTheme="minorHAnsi" w:hAnsiTheme="minorHAnsi" w:cs="Tahoma"/>
                <w:bCs/>
                <w:lang w:eastAsia="en-US"/>
              </w:rPr>
              <w:t xml:space="preserve"> punktów (wynik zaproponowanego procesora musi znajdować się na stronie </w:t>
            </w:r>
            <w:hyperlink r:id="rId8" w:history="1">
              <w:r w:rsidRPr="00416B9E">
                <w:rPr>
                  <w:rStyle w:val="Hipercze"/>
                  <w:rFonts w:asciiTheme="minorHAnsi" w:hAnsiTheme="minorHAnsi" w:cs="Tahoma"/>
                  <w:bCs/>
                  <w:lang w:eastAsia="en-US"/>
                </w:rPr>
                <w:t>http://www.cpubenchmark.net</w:t>
              </w:r>
            </w:hyperlink>
            <w:r w:rsidRPr="00416B9E">
              <w:rPr>
                <w:rFonts w:asciiTheme="minorHAnsi" w:hAnsiTheme="minorHAnsi" w:cs="Tahoma"/>
                <w:bCs/>
                <w:lang w:eastAsia="en-US"/>
              </w:rPr>
              <w:t xml:space="preserve"> ) – </w:t>
            </w:r>
            <w:r w:rsidRPr="00130D65">
              <w:rPr>
                <w:rFonts w:asciiTheme="minorHAnsi" w:hAnsiTheme="minorHAnsi" w:cs="Tahoma"/>
                <w:b/>
                <w:bCs/>
                <w:lang w:eastAsia="en-US"/>
              </w:rPr>
              <w:t>wydruk ze strony należy dołączyć do oferty.</w:t>
            </w:r>
            <w:r w:rsidRPr="00416B9E">
              <w:rPr>
                <w:rFonts w:asciiTheme="minorHAnsi" w:hAnsiTheme="minorHAnsi" w:cs="Tahoma"/>
                <w:bCs/>
                <w:lang w:eastAsia="en-US"/>
              </w:rPr>
              <w:t xml:space="preserve"> </w:t>
            </w:r>
          </w:p>
          <w:p w:rsidR="00DA1159" w:rsidRPr="00416B9E" w:rsidRDefault="00DA1159" w:rsidP="00DA1159">
            <w:pPr>
              <w:rPr>
                <w:rFonts w:asciiTheme="minorHAnsi" w:hAnsiTheme="minorHAnsi" w:cs="Tahoma"/>
                <w:bCs/>
                <w:lang w:eastAsia="en-US"/>
              </w:rPr>
            </w:pPr>
            <w:r w:rsidRPr="00416B9E">
              <w:rPr>
                <w:rFonts w:asciiTheme="minorHAnsi" w:hAnsiTheme="minorHAnsi" w:cs="Tahoma"/>
                <w:bCs/>
                <w:lang w:eastAsia="en-US"/>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r>
      <w:tr w:rsidR="00DA1159"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Calibri"/>
                <w:bCs/>
              </w:rPr>
            </w:pPr>
            <w:r w:rsidRPr="00416B9E">
              <w:rPr>
                <w:rFonts w:asciiTheme="minorHAnsi" w:hAnsiTheme="minorHAnsi" w:cs="Calibri"/>
                <w:bCs/>
              </w:rPr>
              <w:t>Pamięć operacyjna RAM</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DA1159" w:rsidRPr="00416B9E" w:rsidRDefault="00DA1159" w:rsidP="00DA1159">
            <w:pPr>
              <w:rPr>
                <w:rFonts w:asciiTheme="minorHAnsi" w:hAnsiTheme="minorHAnsi" w:cs="Tahoma"/>
                <w:b/>
                <w:bCs/>
                <w:color w:val="00B050"/>
              </w:rPr>
            </w:pPr>
            <w:r w:rsidRPr="00501E61">
              <w:rPr>
                <w:rFonts w:asciiTheme="minorHAnsi" w:hAnsiTheme="minorHAnsi" w:cs="Tahoma"/>
                <w:bCs/>
              </w:rPr>
              <w:t>8GB</w:t>
            </w:r>
            <w:r w:rsidRPr="00416B9E">
              <w:rPr>
                <w:rFonts w:asciiTheme="minorHAnsi" w:hAnsiTheme="minorHAnsi" w:cs="Tahoma"/>
                <w:b/>
                <w:bCs/>
                <w:color w:val="00B050"/>
              </w:rPr>
              <w:t xml:space="preserve"> </w:t>
            </w:r>
            <w:r w:rsidRPr="00416B9E">
              <w:rPr>
                <w:rFonts w:asciiTheme="minorHAnsi" w:hAnsiTheme="minorHAnsi" w:cs="Tahoma"/>
                <w:bCs/>
              </w:rPr>
              <w:t>możliwość rozbudowy do min 16GB DDR4</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 xml:space="preserve">Parametry </w:t>
            </w:r>
            <w:proofErr w:type="spellStart"/>
            <w:r w:rsidRPr="00416B9E">
              <w:rPr>
                <w:rFonts w:asciiTheme="minorHAnsi" w:hAnsiTheme="minorHAnsi" w:cs="Calibri"/>
                <w:bCs/>
              </w:rPr>
              <w:t>pamieci</w:t>
            </w:r>
            <w:proofErr w:type="spellEnd"/>
            <w:r w:rsidRPr="00416B9E">
              <w:rPr>
                <w:rFonts w:asciiTheme="minorHAnsi" w:hAnsiTheme="minorHAnsi" w:cs="Calibri"/>
                <w:bCs/>
              </w:rPr>
              <w:t xml:space="preserve"> masowej</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501E61" w:rsidRDefault="00922DD0" w:rsidP="00501E61">
            <w:pPr>
              <w:rPr>
                <w:rFonts w:asciiTheme="minorHAnsi" w:hAnsiTheme="minorHAnsi" w:cs="Tahoma"/>
                <w:bCs/>
                <w:lang w:eastAsia="en-US"/>
              </w:rPr>
            </w:pPr>
            <w:r w:rsidRPr="00501E61">
              <w:rPr>
                <w:rFonts w:asciiTheme="minorHAnsi" w:hAnsiTheme="minorHAnsi" w:cs="Tahoma"/>
                <w:bCs/>
                <w:lang w:eastAsia="en-US"/>
              </w:rPr>
              <w:t xml:space="preserve">Min. 1TB SATA, 5400 </w:t>
            </w:r>
            <w:proofErr w:type="spellStart"/>
            <w:r w:rsidRPr="00501E61">
              <w:rPr>
                <w:rFonts w:asciiTheme="minorHAnsi" w:hAnsiTheme="minorHAnsi" w:cs="Tahoma"/>
                <w:bCs/>
                <w:lang w:eastAsia="en-US"/>
              </w:rPr>
              <w:t>obr</w:t>
            </w:r>
            <w:proofErr w:type="spellEnd"/>
            <w:r w:rsidRPr="00501E61">
              <w:rPr>
                <w:rFonts w:asciiTheme="minorHAnsi" w:hAnsiTheme="minorHAnsi" w:cs="Tahoma"/>
                <w:bCs/>
                <w:lang w:eastAsia="en-US"/>
              </w:rPr>
              <w:t xml:space="preserve">./min. </w:t>
            </w:r>
            <w:r w:rsidR="00501E61" w:rsidRPr="00501E61">
              <w:rPr>
                <w:rFonts w:asciiTheme="minorHAnsi" w:hAnsiTheme="minorHAnsi" w:cs="Tahoma"/>
                <w:bCs/>
                <w:lang w:eastAsia="en-US"/>
              </w:rPr>
              <w:t xml:space="preserve"> z opcją</w:t>
            </w:r>
            <w:r w:rsidRPr="00501E61">
              <w:rPr>
                <w:rFonts w:asciiTheme="minorHAnsi" w:hAnsiTheme="minorHAnsi" w:cs="Tahoma"/>
                <w:bCs/>
                <w:lang w:eastAsia="en-US"/>
              </w:rPr>
              <w:t xml:space="preserve"> instalacji SSD M.2 </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Karta graficzna</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922DD0">
            <w:pPr>
              <w:rPr>
                <w:rFonts w:asciiTheme="minorHAnsi" w:hAnsiTheme="minorHAnsi" w:cs="Tahoma"/>
              </w:rPr>
            </w:pPr>
            <w:r w:rsidRPr="00416B9E">
              <w:rPr>
                <w:rFonts w:asciiTheme="minorHAnsi" w:hAnsiTheme="minorHAnsi" w:cs="Tahoma"/>
              </w:rPr>
              <w:t xml:space="preserve">Zintegrowana w procesorze z możliwością dynamicznego przydzielenia pamięci systemowej, ze sprzętowym wsparciem dla DirectX 11, </w:t>
            </w:r>
            <w:proofErr w:type="spellStart"/>
            <w:r w:rsidRPr="00416B9E">
              <w:rPr>
                <w:rFonts w:asciiTheme="minorHAnsi" w:hAnsiTheme="minorHAnsi" w:cs="Tahoma"/>
              </w:rPr>
              <w:t>Shader</w:t>
            </w:r>
            <w:proofErr w:type="spellEnd"/>
            <w:r w:rsidRPr="00416B9E">
              <w:rPr>
                <w:rFonts w:asciiTheme="minorHAnsi" w:hAnsiTheme="minorHAnsi" w:cs="Tahoma"/>
              </w:rPr>
              <w:t xml:space="preserve"> 5.0, osiągająca w teście </w:t>
            </w:r>
            <w:proofErr w:type="spellStart"/>
            <w:r w:rsidRPr="00416B9E">
              <w:rPr>
                <w:rFonts w:asciiTheme="minorHAnsi" w:hAnsiTheme="minorHAnsi" w:cs="Tahoma"/>
              </w:rPr>
              <w:t>Average</w:t>
            </w:r>
            <w:proofErr w:type="spellEnd"/>
            <w:r w:rsidRPr="00416B9E">
              <w:rPr>
                <w:rFonts w:asciiTheme="minorHAnsi" w:hAnsiTheme="minorHAnsi" w:cs="Tahoma"/>
              </w:rPr>
              <w:t xml:space="preserve"> G3D Mark wynik na poziomie min.: </w:t>
            </w:r>
            <w:r w:rsidRPr="00501E61">
              <w:rPr>
                <w:rFonts w:asciiTheme="minorHAnsi" w:hAnsiTheme="minorHAnsi" w:cs="Tahoma"/>
              </w:rPr>
              <w:t>805</w:t>
            </w:r>
            <w:r w:rsidRPr="00416B9E">
              <w:rPr>
                <w:rFonts w:asciiTheme="minorHAnsi" w:hAnsiTheme="minorHAnsi" w:cs="Tahoma"/>
              </w:rPr>
              <w:t xml:space="preserve"> punktów </w:t>
            </w:r>
            <w:r w:rsidRPr="00416B9E">
              <w:rPr>
                <w:rFonts w:asciiTheme="minorHAnsi" w:hAnsiTheme="minorHAnsi" w:cs="Tahoma"/>
                <w:bCs/>
                <w:lang w:eastAsia="en-US"/>
              </w:rPr>
              <w:t xml:space="preserve">(wynik zaproponowanej grafiki musi znajdować się na stronie </w:t>
            </w:r>
            <w:hyperlink r:id="rId9" w:history="1">
              <w:r w:rsidRPr="00416B9E">
                <w:rPr>
                  <w:rStyle w:val="Hipercze"/>
                  <w:rFonts w:asciiTheme="minorHAnsi" w:hAnsiTheme="minorHAnsi" w:cs="Tahoma"/>
                  <w:bCs/>
                  <w:lang w:eastAsia="en-US"/>
                </w:rPr>
                <w:t>http://www.videocardbenchmark.net</w:t>
              </w:r>
            </w:hyperlink>
            <w:r w:rsidRPr="00416B9E">
              <w:rPr>
                <w:rFonts w:asciiTheme="minorHAnsi" w:hAnsiTheme="minorHAnsi" w:cs="Tahoma"/>
                <w:bCs/>
                <w:lang w:eastAsia="en-US"/>
              </w:rPr>
              <w:t xml:space="preserve">) – </w:t>
            </w:r>
            <w:r w:rsidRPr="00130D65">
              <w:rPr>
                <w:rFonts w:asciiTheme="minorHAnsi" w:hAnsiTheme="minorHAnsi" w:cs="Tahoma"/>
                <w:b/>
                <w:bCs/>
                <w:lang w:eastAsia="en-US"/>
              </w:rPr>
              <w:t>wydruk ze strony należy dołączyć do oferty.</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Wyposażenie multimedialne</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922DD0">
            <w:pPr>
              <w:rPr>
                <w:rFonts w:asciiTheme="minorHAnsi" w:hAnsiTheme="minorHAnsi" w:cs="Tahoma"/>
                <w:bCs/>
              </w:rPr>
            </w:pPr>
            <w:r w:rsidRPr="00416B9E">
              <w:rPr>
                <w:rFonts w:asciiTheme="minorHAnsi" w:hAnsiTheme="minorHAnsi" w:cs="Tahoma"/>
                <w:bCs/>
              </w:rPr>
              <w:t>Karta dźwiękowa zgodna z DTS, wbudowane głośniki stereo</w:t>
            </w:r>
          </w:p>
          <w:p w:rsidR="00922DD0" w:rsidRPr="00416B9E" w:rsidRDefault="00922DD0" w:rsidP="00922DD0">
            <w:pPr>
              <w:rPr>
                <w:rFonts w:asciiTheme="minorHAnsi" w:hAnsiTheme="minorHAnsi" w:cs="Tahoma"/>
                <w:bCs/>
              </w:rPr>
            </w:pPr>
            <w:r w:rsidRPr="00416B9E">
              <w:rPr>
                <w:rFonts w:asciiTheme="minorHAnsi" w:hAnsiTheme="minorHAnsi" w:cs="Tahoma"/>
                <w:bCs/>
              </w:rPr>
              <w:t xml:space="preserve">Wbudowana w obudowę matrycy kamera HD 720p @ 30 </w:t>
            </w:r>
            <w:proofErr w:type="spellStart"/>
            <w:r w:rsidRPr="00416B9E">
              <w:rPr>
                <w:rFonts w:asciiTheme="minorHAnsi" w:hAnsiTheme="minorHAnsi" w:cs="Tahoma"/>
                <w:bCs/>
              </w:rPr>
              <w:t>fps</w:t>
            </w:r>
            <w:proofErr w:type="spellEnd"/>
            <w:r w:rsidRPr="00416B9E">
              <w:rPr>
                <w:rFonts w:asciiTheme="minorHAnsi" w:hAnsiTheme="minorHAnsi" w:cs="Tahoma"/>
                <w:bCs/>
              </w:rPr>
              <w:t xml:space="preserve"> wraz z dwoma mikrofonami</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Wymagania dotyczące baterii i zasilania</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501E61" w:rsidRDefault="00922DD0" w:rsidP="00922DD0">
            <w:pPr>
              <w:rPr>
                <w:rFonts w:asciiTheme="minorHAnsi" w:hAnsiTheme="minorHAnsi" w:cs="Tahoma"/>
              </w:rPr>
            </w:pPr>
            <w:r w:rsidRPr="00501E61">
              <w:rPr>
                <w:rFonts w:asciiTheme="minorHAnsi" w:hAnsiTheme="minorHAnsi" w:cs="Tahoma"/>
              </w:rPr>
              <w:t>Max 3-cell, 48WHr, pryzmatyczna Li-</w:t>
            </w:r>
            <w:proofErr w:type="spellStart"/>
            <w:r w:rsidRPr="00501E61">
              <w:rPr>
                <w:rFonts w:asciiTheme="minorHAnsi" w:hAnsiTheme="minorHAnsi" w:cs="Tahoma"/>
              </w:rPr>
              <w:t>Ion</w:t>
            </w:r>
            <w:proofErr w:type="spellEnd"/>
            <w:r w:rsidRPr="00501E61">
              <w:rPr>
                <w:rFonts w:asciiTheme="minorHAnsi" w:hAnsiTheme="minorHAnsi" w:cs="Tahoma"/>
              </w:rPr>
              <w:t>. Czas pracy na baterii wg dokumentacji producenta min 6 godzin. Gwarancja min 36 miesięcy.</w:t>
            </w:r>
          </w:p>
          <w:p w:rsidR="00922DD0" w:rsidRPr="00501E61" w:rsidRDefault="00922DD0" w:rsidP="00922DD0">
            <w:pPr>
              <w:rPr>
                <w:rFonts w:asciiTheme="minorHAnsi" w:hAnsiTheme="minorHAnsi" w:cs="Tahoma"/>
              </w:rPr>
            </w:pPr>
            <w:r w:rsidRPr="00501E61">
              <w:rPr>
                <w:rFonts w:asciiTheme="minorHAnsi" w:hAnsiTheme="minorHAnsi" w:cs="Tahoma"/>
              </w:rPr>
              <w:t xml:space="preserve">Zasilacz o mocy </w:t>
            </w:r>
            <w:r w:rsidRPr="00501E61">
              <w:rPr>
                <w:rFonts w:asciiTheme="minorHAnsi" w:hAnsiTheme="minorHAnsi" w:cs="Tahoma"/>
                <w:bCs/>
              </w:rPr>
              <w:t>min. 45W</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Certyfikaty i standardy</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4D6E32">
            <w:pPr>
              <w:numPr>
                <w:ilvl w:val="0"/>
                <w:numId w:val="28"/>
              </w:numPr>
              <w:ind w:left="199" w:hanging="199"/>
              <w:rPr>
                <w:rFonts w:asciiTheme="minorHAnsi" w:hAnsiTheme="minorHAnsi" w:cs="Tahoma"/>
                <w:bCs/>
              </w:rPr>
            </w:pPr>
            <w:r w:rsidRPr="00416B9E">
              <w:rPr>
                <w:rFonts w:asciiTheme="minorHAnsi" w:hAnsiTheme="minorHAnsi" w:cs="Tahoma"/>
                <w:bCs/>
              </w:rPr>
              <w:t>Certyfikat ISO</w:t>
            </w:r>
            <w:r w:rsidR="00D02881">
              <w:rPr>
                <w:rFonts w:asciiTheme="minorHAnsi" w:hAnsiTheme="minorHAnsi" w:cs="Tahoma"/>
                <w:bCs/>
              </w:rPr>
              <w:t xml:space="preserve"> </w:t>
            </w:r>
            <w:r w:rsidRPr="00416B9E">
              <w:rPr>
                <w:rFonts w:asciiTheme="minorHAnsi" w:hAnsiTheme="minorHAnsi" w:cs="Tahoma"/>
                <w:bCs/>
              </w:rPr>
              <w:t>90</w:t>
            </w:r>
            <w:r w:rsidR="00413012">
              <w:rPr>
                <w:rFonts w:asciiTheme="minorHAnsi" w:hAnsiTheme="minorHAnsi" w:cs="Tahoma"/>
                <w:bCs/>
              </w:rPr>
              <w:t>01:2000 dla producenta sprzętu</w:t>
            </w:r>
          </w:p>
          <w:p w:rsidR="00922DD0" w:rsidRDefault="00922DD0" w:rsidP="004D6E32">
            <w:pPr>
              <w:numPr>
                <w:ilvl w:val="0"/>
                <w:numId w:val="28"/>
              </w:numPr>
              <w:ind w:left="199" w:hanging="199"/>
              <w:rPr>
                <w:rFonts w:asciiTheme="minorHAnsi" w:hAnsiTheme="minorHAnsi" w:cs="Tahoma"/>
                <w:bCs/>
              </w:rPr>
            </w:pPr>
            <w:r w:rsidRPr="00416B9E">
              <w:rPr>
                <w:rFonts w:asciiTheme="minorHAnsi" w:hAnsiTheme="minorHAnsi" w:cs="Tahoma"/>
                <w:bCs/>
              </w:rPr>
              <w:t>Certyfikat ISO 14001 dla producenta spr</w:t>
            </w:r>
            <w:r w:rsidR="00413012">
              <w:rPr>
                <w:rFonts w:asciiTheme="minorHAnsi" w:hAnsiTheme="minorHAnsi" w:cs="Tahoma"/>
                <w:bCs/>
              </w:rPr>
              <w:t>zętu</w:t>
            </w:r>
          </w:p>
          <w:p w:rsidR="00922DD0" w:rsidRPr="00416B9E" w:rsidRDefault="00413012" w:rsidP="004D6E32">
            <w:pPr>
              <w:numPr>
                <w:ilvl w:val="0"/>
                <w:numId w:val="28"/>
              </w:numPr>
              <w:ind w:left="199" w:hanging="199"/>
              <w:rPr>
                <w:rFonts w:asciiTheme="minorHAnsi" w:hAnsiTheme="minorHAnsi" w:cs="Tahoma"/>
                <w:bCs/>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sidR="00360E49">
              <w:rPr>
                <w:rFonts w:asciiTheme="minorHAnsi" w:hAnsiTheme="minorHAnsi" w:cs="Tahoma"/>
                <w:bCs/>
              </w:rPr>
              <w:t>6</w:t>
            </w:r>
            <w:r w:rsidRPr="00416B9E">
              <w:rPr>
                <w:rFonts w:asciiTheme="minorHAnsi" w:hAnsiTheme="minorHAnsi" w:cs="Tahoma"/>
                <w:bCs/>
              </w:rPr>
              <w:t>.</w:t>
            </w:r>
            <w:r w:rsidR="00360E49">
              <w:rPr>
                <w:rFonts w:asciiTheme="minorHAnsi" w:hAnsiTheme="minorHAnsi" w:cs="Tahoma"/>
                <w:bCs/>
              </w:rPr>
              <w:t>x</w:t>
            </w:r>
            <w:r w:rsidRPr="00416B9E">
              <w:rPr>
                <w:rFonts w:asciiTheme="minorHAnsi" w:hAnsiTheme="minorHAnsi" w:cs="Tahoma"/>
                <w:bCs/>
              </w:rPr>
              <w:t xml:space="preserve"> – komputer musi znajdowa</w:t>
            </w:r>
            <w:r w:rsidR="00360E49">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10" w:history="1">
              <w:r w:rsidRPr="00416B9E">
                <w:rPr>
                  <w:rStyle w:val="Hipercze"/>
                  <w:rFonts w:asciiTheme="minorHAnsi" w:hAnsiTheme="minorHAnsi" w:cs="Tahoma"/>
                  <w:bCs/>
                </w:rPr>
                <w:t>www.energystar.gov</w:t>
              </w:r>
            </w:hyperlink>
          </w:p>
          <w:p w:rsidR="00413012" w:rsidRPr="00416B9E" w:rsidRDefault="00413012" w:rsidP="00413012">
            <w:pPr>
              <w:numPr>
                <w:ilvl w:val="0"/>
                <w:numId w:val="28"/>
              </w:numPr>
              <w:ind w:left="199" w:hanging="199"/>
              <w:rPr>
                <w:rFonts w:asciiTheme="minorHAnsi" w:hAnsiTheme="minorHAnsi" w:cs="Tahoma"/>
                <w:bCs/>
              </w:rPr>
            </w:pPr>
            <w:r>
              <w:rPr>
                <w:rFonts w:asciiTheme="minorHAnsi" w:hAnsiTheme="minorHAnsi" w:cs="Tahoma"/>
                <w:bCs/>
              </w:rPr>
              <w:t>Deklaracja zgodności CE</w:t>
            </w:r>
          </w:p>
          <w:p w:rsidR="00413012" w:rsidRPr="00413012" w:rsidRDefault="00413012" w:rsidP="004D6E32">
            <w:pPr>
              <w:numPr>
                <w:ilvl w:val="0"/>
                <w:numId w:val="28"/>
              </w:numPr>
              <w:ind w:left="199" w:hanging="199"/>
              <w:rPr>
                <w:rFonts w:asciiTheme="minorHAnsi" w:hAnsiTheme="minorHAnsi" w:cs="Tahoma"/>
                <w:bCs/>
              </w:rPr>
            </w:pPr>
            <w:r w:rsidRPr="00413012">
              <w:rPr>
                <w:rFonts w:asciiTheme="minorHAnsi" w:hAnsiTheme="minorHAnsi" w:cs="Tahoma"/>
                <w:bCs/>
              </w:rPr>
              <w:t>Oświadczenie producenta komputera p</w:t>
            </w:r>
            <w:r w:rsidR="00922DD0" w:rsidRPr="00413012">
              <w:rPr>
                <w:rFonts w:asciiTheme="minorHAnsi" w:hAnsiTheme="minorHAnsi" w:cs="Tahoma"/>
                <w:bCs/>
              </w:rPr>
              <w:t>otwierdz</w:t>
            </w:r>
            <w:r w:rsidRPr="00413012">
              <w:rPr>
                <w:rFonts w:asciiTheme="minorHAnsi" w:hAnsiTheme="minorHAnsi" w:cs="Tahoma"/>
                <w:bCs/>
              </w:rPr>
              <w:t>ające</w:t>
            </w:r>
            <w:r w:rsidR="00922DD0" w:rsidRPr="00413012">
              <w:rPr>
                <w:rFonts w:asciiTheme="minorHAnsi" w:hAnsiTheme="minorHAnsi" w:cs="Tahoma"/>
                <w:bCs/>
              </w:rPr>
              <w:t xml:space="preserve"> spełnieni</w:t>
            </w:r>
            <w:r w:rsidRPr="00413012">
              <w:rPr>
                <w:rFonts w:asciiTheme="minorHAnsi" w:hAnsiTheme="minorHAnsi" w:cs="Tahoma"/>
                <w:bCs/>
              </w:rPr>
              <w:t>e</w:t>
            </w:r>
            <w:r w:rsidR="00922DD0" w:rsidRPr="00413012">
              <w:rPr>
                <w:rFonts w:asciiTheme="minorHAnsi" w:hAnsiTheme="minorHAnsi" w:cs="Tahoma"/>
                <w:bCs/>
              </w:rPr>
              <w:t xml:space="preserve"> kryteriów środowiskowych, w tym zgodności z dyrektywą </w:t>
            </w:r>
            <w:proofErr w:type="spellStart"/>
            <w:r w:rsidR="00922DD0" w:rsidRPr="00413012">
              <w:rPr>
                <w:rFonts w:asciiTheme="minorHAnsi" w:hAnsiTheme="minorHAnsi" w:cs="Tahoma"/>
                <w:bCs/>
              </w:rPr>
              <w:t>RoHS</w:t>
            </w:r>
            <w:proofErr w:type="spellEnd"/>
            <w:r w:rsidR="00922DD0" w:rsidRPr="00413012">
              <w:rPr>
                <w:rFonts w:asciiTheme="minorHAnsi" w:hAnsiTheme="minorHAnsi" w:cs="Tahoma"/>
                <w:bCs/>
              </w:rPr>
              <w:t xml:space="preserve"> Unii Europejskiej o eliminacji substancji niebezpiecznych</w:t>
            </w:r>
          </w:p>
          <w:p w:rsidR="00922DD0" w:rsidRDefault="00922DD0" w:rsidP="00413012">
            <w:pPr>
              <w:numPr>
                <w:ilvl w:val="0"/>
                <w:numId w:val="28"/>
              </w:numPr>
              <w:ind w:left="199" w:hanging="199"/>
              <w:rPr>
                <w:rFonts w:asciiTheme="minorHAnsi" w:hAnsiTheme="minorHAnsi" w:cs="Tahoma"/>
                <w:bCs/>
              </w:rPr>
            </w:pPr>
            <w:r w:rsidRPr="00413012">
              <w:rPr>
                <w:rFonts w:asciiTheme="minorHAnsi" w:hAnsiTheme="minorHAnsi" w:cs="Tahoma"/>
                <w:bCs/>
              </w:rPr>
              <w:t>Wydruk ze strony WHCL Microsoft potwierdzający zgodność oferowanego komputera z oferowanym system operacyjnym</w:t>
            </w:r>
          </w:p>
          <w:p w:rsidR="00413012" w:rsidRPr="00130D65" w:rsidRDefault="00413012" w:rsidP="00413012">
            <w:pPr>
              <w:rPr>
                <w:rFonts w:asciiTheme="minorHAnsi" w:hAnsiTheme="minorHAnsi" w:cs="Tahoma"/>
                <w:b/>
                <w:bCs/>
              </w:rPr>
            </w:pPr>
            <w:r w:rsidRPr="00130D65">
              <w:rPr>
                <w:rFonts w:asciiTheme="minorHAnsi" w:hAnsiTheme="minorHAnsi" w:cs="Tahoma"/>
                <w:b/>
                <w:bCs/>
              </w:rPr>
              <w:t>Powyższe dokumenty należy załączyć do oferty</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360E49" w:rsidP="00DA1159">
            <w:pPr>
              <w:rPr>
                <w:rFonts w:asciiTheme="minorHAnsi" w:hAnsiTheme="minorHAnsi" w:cs="Calibri"/>
                <w:bCs/>
              </w:rPr>
            </w:pPr>
            <w:r>
              <w:rPr>
                <w:rFonts w:asciiTheme="minorHAnsi" w:hAnsiTheme="minorHAnsi" w:cs="Calibri"/>
                <w:bCs/>
              </w:rPr>
              <w:t>Emisja hałasu</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360E49" w:rsidRDefault="00360E49" w:rsidP="00C2176F">
            <w:pPr>
              <w:rPr>
                <w:rFonts w:asciiTheme="minorHAnsi" w:hAnsiTheme="minorHAnsi" w:cs="Tahoma"/>
                <w:bCs/>
              </w:rPr>
            </w:pPr>
            <w:r w:rsidRPr="00416B9E">
              <w:rPr>
                <w:rFonts w:asciiTheme="minorHAnsi" w:hAnsiTheme="minorHAnsi" w:cs="Arial"/>
                <w:bCs/>
              </w:rPr>
              <w:t xml:space="preserve">Maksymalnie </w:t>
            </w:r>
            <w:r w:rsidRPr="00DA3818">
              <w:rPr>
                <w:rFonts w:asciiTheme="minorHAnsi" w:hAnsiTheme="minorHAnsi" w:cs="Arial"/>
                <w:bCs/>
              </w:rPr>
              <w:t>2</w:t>
            </w:r>
            <w:r>
              <w:rPr>
                <w:rFonts w:asciiTheme="minorHAnsi" w:hAnsiTheme="minorHAnsi" w:cs="Arial"/>
                <w:bCs/>
              </w:rPr>
              <w:t>0</w:t>
            </w:r>
            <w:r w:rsidRPr="00DA3818">
              <w:rPr>
                <w:rFonts w:asciiTheme="minorHAnsi" w:hAnsiTheme="minorHAnsi" w:cs="Arial"/>
                <w:bCs/>
              </w:rPr>
              <w:t xml:space="preserve"> </w:t>
            </w:r>
            <w:proofErr w:type="spellStart"/>
            <w:r w:rsidRPr="00DA3818">
              <w:rPr>
                <w:rFonts w:asciiTheme="minorHAnsi" w:hAnsiTheme="minorHAnsi" w:cs="Arial"/>
                <w:bCs/>
              </w:rPr>
              <w:t>dB</w:t>
            </w:r>
            <w:proofErr w:type="spellEnd"/>
            <w:r w:rsidRPr="00DA3818">
              <w:rPr>
                <w:rFonts w:asciiTheme="minorHAnsi" w:hAnsiTheme="minorHAnsi" w:cs="Arial"/>
                <w:bCs/>
              </w:rPr>
              <w:t xml:space="preserve"> w</w:t>
            </w:r>
            <w:r w:rsidRPr="00416B9E">
              <w:rPr>
                <w:rFonts w:asciiTheme="minorHAnsi" w:hAnsiTheme="minorHAnsi" w:cs="Arial"/>
                <w:bCs/>
                <w:i/>
              </w:rPr>
              <w:t xml:space="preserve"> </w:t>
            </w:r>
            <w:r w:rsidRPr="00416B9E">
              <w:rPr>
                <w:rFonts w:asciiTheme="minorHAnsi" w:hAnsiTheme="minorHAnsi" w:cs="Arial"/>
                <w:bCs/>
              </w:rPr>
              <w:t>pozycji operatora w trybie IDLE, pomiar zgodny z normą ISO 9296 / ISO 7779; wymaga się dostarczenia odpowiedniego certyfikatu lub deklaracji producenta</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Waga i wymiary</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922DD0">
            <w:pPr>
              <w:rPr>
                <w:rFonts w:asciiTheme="minorHAnsi" w:hAnsiTheme="minorHAnsi" w:cs="Tahoma"/>
                <w:bCs/>
              </w:rPr>
            </w:pPr>
            <w:r w:rsidRPr="00416B9E">
              <w:rPr>
                <w:rFonts w:asciiTheme="minorHAnsi" w:hAnsiTheme="minorHAnsi" w:cs="Tahoma"/>
                <w:bCs/>
              </w:rPr>
              <w:t>Waga max 2,5 kg z baterią 3-cell i napędem optycznym</w:t>
            </w:r>
          </w:p>
          <w:p w:rsidR="00922DD0" w:rsidRPr="00416B9E" w:rsidRDefault="00922DD0" w:rsidP="00922DD0">
            <w:pPr>
              <w:rPr>
                <w:rFonts w:asciiTheme="minorHAnsi" w:hAnsiTheme="minorHAnsi" w:cs="Tahoma"/>
                <w:bCs/>
              </w:rPr>
            </w:pPr>
            <w:r w:rsidRPr="00416B9E">
              <w:rPr>
                <w:rFonts w:asciiTheme="minorHAnsi" w:hAnsiTheme="minorHAnsi" w:cs="Tahoma"/>
                <w:bCs/>
              </w:rPr>
              <w:t>Szerokość: max 378 mm</w:t>
            </w:r>
          </w:p>
          <w:p w:rsidR="00922DD0" w:rsidRPr="00416B9E" w:rsidRDefault="00922DD0" w:rsidP="00922DD0">
            <w:pPr>
              <w:rPr>
                <w:rFonts w:asciiTheme="minorHAnsi" w:hAnsiTheme="minorHAnsi" w:cs="Tahoma"/>
                <w:bCs/>
              </w:rPr>
            </w:pPr>
            <w:r w:rsidRPr="00416B9E">
              <w:rPr>
                <w:rFonts w:asciiTheme="minorHAnsi" w:hAnsiTheme="minorHAnsi" w:cs="Tahoma"/>
                <w:bCs/>
              </w:rPr>
              <w:t>Głębokość: max 257 mm</w:t>
            </w:r>
          </w:p>
          <w:p w:rsidR="00922DD0" w:rsidRPr="00416B9E" w:rsidRDefault="00922DD0" w:rsidP="00922DD0">
            <w:pPr>
              <w:rPr>
                <w:rFonts w:asciiTheme="minorHAnsi" w:hAnsiTheme="minorHAnsi" w:cs="Tahoma"/>
                <w:bCs/>
              </w:rPr>
            </w:pPr>
            <w:r w:rsidRPr="00416B9E">
              <w:rPr>
                <w:rFonts w:asciiTheme="minorHAnsi" w:hAnsiTheme="minorHAnsi" w:cs="Tahoma"/>
                <w:bCs/>
              </w:rPr>
              <w:t xml:space="preserve">Wysokość przód/tył: max 28 mm </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lastRenderedPageBreak/>
              <w:t>Bezpieczeństwo</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922DD0">
            <w:pPr>
              <w:rPr>
                <w:rFonts w:asciiTheme="minorHAnsi" w:hAnsiTheme="minorHAnsi" w:cs="Tahoma"/>
                <w:bCs/>
              </w:rPr>
            </w:pPr>
            <w:r w:rsidRPr="00416B9E">
              <w:rPr>
                <w:rFonts w:asciiTheme="minorHAnsi" w:hAnsiTheme="minorHAnsi" w:cs="Tahoma"/>
                <w:bCs/>
              </w:rPr>
              <w:t xml:space="preserve">Złącze typu </w:t>
            </w:r>
            <w:proofErr w:type="spellStart"/>
            <w:r w:rsidRPr="00416B9E">
              <w:rPr>
                <w:rFonts w:asciiTheme="minorHAnsi" w:hAnsiTheme="minorHAnsi" w:cs="Tahoma"/>
                <w:bCs/>
              </w:rPr>
              <w:t>Kensington</w:t>
            </w:r>
            <w:proofErr w:type="spellEnd"/>
            <w:r w:rsidRPr="00416B9E">
              <w:rPr>
                <w:rFonts w:asciiTheme="minorHAnsi" w:hAnsiTheme="minorHAnsi" w:cs="Tahoma"/>
                <w:bCs/>
              </w:rPr>
              <w:t xml:space="preserve"> Lock, wbudowany </w:t>
            </w:r>
            <w:r w:rsidRPr="00416B9E">
              <w:rPr>
                <w:rFonts w:asciiTheme="minorHAnsi" w:hAnsiTheme="minorHAnsi" w:cs="Tahoma"/>
              </w:rPr>
              <w:t xml:space="preserve">czytnik kart kryptograficznych Smart Card, zintegrowany w płycie głównej aktywny układ zgodny ze standardem </w:t>
            </w:r>
            <w:proofErr w:type="spellStart"/>
            <w:r w:rsidRPr="00416B9E">
              <w:rPr>
                <w:rFonts w:asciiTheme="minorHAnsi" w:hAnsiTheme="minorHAnsi" w:cs="Tahoma"/>
              </w:rPr>
              <w:t>Trusted</w:t>
            </w:r>
            <w:proofErr w:type="spellEnd"/>
            <w:r w:rsidRPr="00416B9E">
              <w:rPr>
                <w:rFonts w:asciiTheme="minorHAnsi" w:hAnsiTheme="minorHAnsi" w:cs="Tahoma"/>
              </w:rPr>
              <w:t xml:space="preserve"> Platform Module (TPM v 1.2);</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Warunki gwarancji</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922DD0" w:rsidRPr="00B72901" w:rsidRDefault="00E457C7" w:rsidP="00922DD0">
            <w:pPr>
              <w:rPr>
                <w:rFonts w:asciiTheme="minorHAnsi" w:hAnsiTheme="minorHAnsi" w:cs="Tahoma"/>
                <w:bCs/>
              </w:rPr>
            </w:pPr>
            <w:r>
              <w:rPr>
                <w:rFonts w:asciiTheme="minorHAnsi" w:hAnsiTheme="minorHAnsi" w:cs="Tahoma"/>
                <w:bCs/>
              </w:rPr>
              <w:t xml:space="preserve">Min. </w:t>
            </w:r>
            <w:r w:rsidR="00922DD0" w:rsidRPr="00B72901">
              <w:rPr>
                <w:rFonts w:asciiTheme="minorHAnsi" w:hAnsiTheme="minorHAnsi" w:cs="Tahoma"/>
                <w:bCs/>
              </w:rPr>
              <w:t>3-letnia gwarancja producenta dla notebooka i baterii.</w:t>
            </w:r>
          </w:p>
          <w:p w:rsidR="00922DD0" w:rsidRPr="00B72901" w:rsidRDefault="00922DD0" w:rsidP="00922DD0">
            <w:pPr>
              <w:rPr>
                <w:rFonts w:asciiTheme="minorHAnsi" w:hAnsiTheme="minorHAnsi" w:cs="Tahoma"/>
                <w:bCs/>
              </w:rPr>
            </w:pPr>
            <w:r w:rsidRPr="00B72901">
              <w:rPr>
                <w:rFonts w:asciiTheme="minorHAnsi" w:hAnsiTheme="minorHAnsi" w:cs="Tahoma"/>
                <w:bCs/>
              </w:rPr>
              <w:t>Czas reakcji serwisu - do końca następnego dnia roboczego</w:t>
            </w:r>
          </w:p>
          <w:p w:rsidR="00922DD0" w:rsidRPr="00416B9E" w:rsidRDefault="00922DD0" w:rsidP="00922DD0">
            <w:pPr>
              <w:rPr>
                <w:rFonts w:asciiTheme="minorHAnsi" w:hAnsiTheme="minorHAnsi" w:cs="Tahoma"/>
                <w:bCs/>
              </w:rPr>
            </w:pPr>
            <w:r w:rsidRPr="00416B9E">
              <w:rPr>
                <w:rFonts w:asciiTheme="minorHAnsi" w:hAnsiTheme="minorHAnsi" w:cs="Tahoma"/>
                <w:bCs/>
              </w:rPr>
              <w:t xml:space="preserve">Firma serwisująca musi posiadać ISO 9001:2000 na świadczenie usług serwisowych oraz posiadać autoryzacje producenta komputera – </w:t>
            </w:r>
            <w:r w:rsidRPr="00130D65">
              <w:rPr>
                <w:rFonts w:asciiTheme="minorHAnsi" w:hAnsiTheme="minorHAnsi" w:cs="Tahoma"/>
                <w:b/>
                <w:bCs/>
              </w:rPr>
              <w:t>dokumenty potwierdzające załączyć do oferty.</w:t>
            </w:r>
          </w:p>
          <w:p w:rsidR="00922DD0" w:rsidRPr="00416B9E" w:rsidRDefault="00922DD0" w:rsidP="00922DD0">
            <w:pPr>
              <w:rPr>
                <w:rFonts w:asciiTheme="minorHAnsi" w:hAnsiTheme="minorHAnsi" w:cs="Tahoma"/>
                <w:bCs/>
              </w:rPr>
            </w:pPr>
            <w:r w:rsidRPr="00416B9E">
              <w:rPr>
                <w:rFonts w:asciiTheme="minorHAnsi" w:hAnsiTheme="minorHAnsi" w:cs="Tahoma"/>
                <w:bCs/>
              </w:rPr>
              <w:t xml:space="preserve">Serwis urządzeń musi być realizowany przez Producenta lub Autoryzowanego Partnera Serwisowego Producenta – </w:t>
            </w:r>
            <w:r w:rsidRPr="00130D65">
              <w:rPr>
                <w:rFonts w:asciiTheme="minorHAnsi" w:hAnsiTheme="minorHAnsi" w:cs="Tahoma"/>
                <w:b/>
                <w:bCs/>
              </w:rPr>
              <w:t>wymagane dołączenie do oferty oświadczenia Wykonawcy potwierdzonego przez Producenta, że serwis będzie realizowany przez Producenta lub Autoryzowanego Partnera Serwisowego Producenta</w:t>
            </w:r>
          </w:p>
        </w:tc>
      </w:tr>
      <w:tr w:rsidR="00922DD0" w:rsidRPr="00416B9E" w:rsidTr="00BA3DC4">
        <w:trPr>
          <w:trHeight w:val="284"/>
        </w:trPr>
        <w:tc>
          <w:tcPr>
            <w:tcW w:w="979" w:type="pct"/>
            <w:tcBorders>
              <w:top w:val="single" w:sz="4" w:space="0" w:color="auto"/>
              <w:left w:val="single" w:sz="4" w:space="0" w:color="auto"/>
              <w:bottom w:val="single" w:sz="4" w:space="0" w:color="auto"/>
              <w:right w:val="single" w:sz="4" w:space="0" w:color="auto"/>
            </w:tcBorders>
            <w:shd w:val="clear" w:color="auto" w:fill="auto"/>
          </w:tcPr>
          <w:p w:rsidR="00922DD0" w:rsidRPr="00416B9E" w:rsidRDefault="00922DD0" w:rsidP="00DA1159">
            <w:pPr>
              <w:rPr>
                <w:rFonts w:asciiTheme="minorHAnsi" w:hAnsiTheme="minorHAnsi" w:cs="Calibri"/>
                <w:bCs/>
              </w:rPr>
            </w:pPr>
            <w:r w:rsidRPr="00416B9E">
              <w:rPr>
                <w:rFonts w:asciiTheme="minorHAnsi" w:hAnsiTheme="minorHAnsi" w:cs="Calibri"/>
                <w:bCs/>
              </w:rPr>
              <w:t>Wymagania dodatkowe</w:t>
            </w:r>
          </w:p>
        </w:tc>
        <w:tc>
          <w:tcPr>
            <w:tcW w:w="4021" w:type="pct"/>
            <w:tcBorders>
              <w:top w:val="single" w:sz="4" w:space="0" w:color="auto"/>
              <w:left w:val="single" w:sz="4" w:space="0" w:color="auto"/>
              <w:bottom w:val="single" w:sz="4" w:space="0" w:color="auto"/>
              <w:right w:val="single" w:sz="4" w:space="0" w:color="auto"/>
            </w:tcBorders>
            <w:shd w:val="clear" w:color="auto" w:fill="auto"/>
          </w:tcPr>
          <w:p w:rsidR="00391E3E" w:rsidRPr="00391E3E" w:rsidRDefault="00A04CB4" w:rsidP="00391E3E">
            <w:pPr>
              <w:pStyle w:val="Akapitzlist"/>
              <w:numPr>
                <w:ilvl w:val="0"/>
                <w:numId w:val="30"/>
              </w:numPr>
              <w:ind w:left="341" w:hanging="284"/>
              <w:rPr>
                <w:rFonts w:asciiTheme="minorHAnsi" w:hAnsiTheme="minorHAnsi" w:cs="Tahoma"/>
                <w:b/>
                <w:bCs/>
              </w:rPr>
            </w:pPr>
            <w:r w:rsidRPr="00DB64AE">
              <w:rPr>
                <w:rFonts w:asciiTheme="minorHAnsi" w:hAnsiTheme="minorHAnsi" w:cs="Arial"/>
                <w:bCs/>
              </w:rPr>
              <w:t xml:space="preserve">Zainstalowany system operacyjny Windows 10 Professional 64bit PL z prawami </w:t>
            </w:r>
            <w:proofErr w:type="spellStart"/>
            <w:r w:rsidRPr="00DB64AE">
              <w:rPr>
                <w:rFonts w:asciiTheme="minorHAnsi" w:hAnsiTheme="minorHAnsi" w:cs="Arial"/>
                <w:bCs/>
              </w:rPr>
              <w:t>downgrade</w:t>
            </w:r>
            <w:proofErr w:type="spellEnd"/>
            <w:r w:rsidRPr="00DB64AE">
              <w:rPr>
                <w:rFonts w:asciiTheme="minorHAnsi" w:hAnsiTheme="minorHAnsi" w:cs="Arial"/>
                <w:bCs/>
              </w:rPr>
              <w:t xml:space="preserve"> do Windows 7 Pro 64bit PL nie wymagający aktywacji za pomocą telefonu lub Internetu w firmie Microsoft + nośnik lub system równoważny – przez równoważność rozumie się pełną funkcjonalność jaką oferuje wymagany w SIWZ system operacyjny</w:t>
            </w:r>
          </w:p>
          <w:p w:rsidR="00391E3E" w:rsidRPr="003B3274" w:rsidRDefault="00391E3E" w:rsidP="00391E3E">
            <w:pPr>
              <w:pStyle w:val="Akapitzlist"/>
              <w:numPr>
                <w:ilvl w:val="0"/>
                <w:numId w:val="30"/>
              </w:numPr>
              <w:ind w:left="341" w:hanging="284"/>
              <w:rPr>
                <w:rFonts w:asciiTheme="minorHAnsi" w:hAnsiTheme="minorHAnsi" w:cs="Tahoma"/>
                <w:b/>
                <w:bCs/>
              </w:rPr>
            </w:pPr>
            <w:r w:rsidRPr="003B3274">
              <w:rPr>
                <w:rFonts w:asciiTheme="minorHAnsi" w:hAnsiTheme="minorHAnsi" w:cs="Arial"/>
                <w:bCs/>
              </w:rPr>
              <w:t xml:space="preserve">Zainstalowany pakiet </w:t>
            </w:r>
            <w:r w:rsidRPr="003B3274">
              <w:rPr>
                <w:rFonts w:asciiTheme="minorHAnsi" w:hAnsiTheme="minorHAnsi"/>
              </w:rPr>
              <w:t xml:space="preserve">Office Home and Business 2016 Win </w:t>
            </w:r>
            <w:proofErr w:type="spellStart"/>
            <w:r w:rsidRPr="003B3274">
              <w:rPr>
                <w:rFonts w:asciiTheme="minorHAnsi" w:hAnsiTheme="minorHAnsi"/>
              </w:rPr>
              <w:t>Polish</w:t>
            </w:r>
            <w:proofErr w:type="spellEnd"/>
            <w:r w:rsidRPr="003B3274">
              <w:rPr>
                <w:rFonts w:asciiTheme="minorHAnsi" w:hAnsiTheme="minorHAnsi"/>
              </w:rPr>
              <w:t xml:space="preserve"> </w:t>
            </w:r>
            <w:proofErr w:type="spellStart"/>
            <w:r w:rsidRPr="003B3274">
              <w:rPr>
                <w:rFonts w:asciiTheme="minorHAnsi" w:hAnsiTheme="minorHAnsi"/>
              </w:rPr>
              <w:t>EuroZone</w:t>
            </w:r>
            <w:proofErr w:type="spellEnd"/>
            <w:r w:rsidR="003B3274">
              <w:rPr>
                <w:rFonts w:asciiTheme="minorHAnsi" w:hAnsiTheme="minorHAnsi"/>
              </w:rPr>
              <w:t>, licencja dostarczona z komputerem</w:t>
            </w:r>
          </w:p>
          <w:p w:rsidR="00922DD0" w:rsidRPr="00CD2433" w:rsidRDefault="00922DD0" w:rsidP="00E979F3">
            <w:pPr>
              <w:pStyle w:val="Akapitzlist"/>
              <w:numPr>
                <w:ilvl w:val="0"/>
                <w:numId w:val="30"/>
              </w:numPr>
              <w:ind w:left="341" w:hanging="284"/>
              <w:rPr>
                <w:rFonts w:asciiTheme="minorHAnsi" w:hAnsiTheme="minorHAnsi" w:cs="Tahoma"/>
                <w:bCs/>
                <w:lang w:eastAsia="en-US"/>
              </w:rPr>
            </w:pPr>
            <w:r w:rsidRPr="00CD2433">
              <w:rPr>
                <w:rFonts w:asciiTheme="minorHAnsi" w:hAnsiTheme="minorHAnsi" w:cs="Arial"/>
              </w:rPr>
              <w:t xml:space="preserve">Wbudowane porty i złącza: 1 x VGA, 1 x Display Port 1.2, 2 szt. USB 3.0 w tym 1 </w:t>
            </w:r>
            <w:proofErr w:type="spellStart"/>
            <w:r w:rsidRPr="00CD2433">
              <w:rPr>
                <w:rFonts w:asciiTheme="minorHAnsi" w:hAnsiTheme="minorHAnsi" w:cs="Arial"/>
              </w:rPr>
              <w:t>szt</w:t>
            </w:r>
            <w:proofErr w:type="spellEnd"/>
            <w:r w:rsidRPr="00CD2433">
              <w:rPr>
                <w:rFonts w:asciiTheme="minorHAnsi" w:hAnsiTheme="minorHAnsi" w:cs="Arial"/>
              </w:rPr>
              <w:t xml:space="preserve"> tzw. </w:t>
            </w:r>
            <w:proofErr w:type="spellStart"/>
            <w:r w:rsidRPr="00CD2433">
              <w:rPr>
                <w:rFonts w:asciiTheme="minorHAnsi" w:hAnsiTheme="minorHAnsi" w:cs="Arial"/>
              </w:rPr>
              <w:t>dosilona</w:t>
            </w:r>
            <w:proofErr w:type="spellEnd"/>
            <w:r w:rsidRPr="00CD2433">
              <w:rPr>
                <w:rFonts w:asciiTheme="minorHAnsi" w:hAnsiTheme="minorHAnsi" w:cs="Arial"/>
              </w:rPr>
              <w:t>, 1 szt. USB typu C, RJ-45, 1 x złącze słuchawkowe stereo/złącze mikrofonowe (</w:t>
            </w:r>
            <w:proofErr w:type="spellStart"/>
            <w:r w:rsidRPr="00CD2433">
              <w:rPr>
                <w:rFonts w:asciiTheme="minorHAnsi" w:hAnsiTheme="minorHAnsi" w:cs="Arial"/>
              </w:rPr>
              <w:t>tzw</w:t>
            </w:r>
            <w:proofErr w:type="spellEnd"/>
            <w:r w:rsidRPr="00CD2433">
              <w:rPr>
                <w:rFonts w:asciiTheme="minorHAnsi" w:hAnsiTheme="minorHAnsi" w:cs="Arial"/>
              </w:rPr>
              <w:t xml:space="preserve"> COMBO), </w:t>
            </w:r>
            <w:r w:rsidRPr="00CD2433">
              <w:rPr>
                <w:rFonts w:asciiTheme="minorHAnsi" w:hAnsiTheme="minorHAnsi" w:cs="Tahoma"/>
              </w:rPr>
              <w:t>czytnik kart multimedialnych SD/SDHC/SDXC, czytnik kart kryptograficznych Smart Card,</w:t>
            </w:r>
            <w:r w:rsidRPr="00CD2433">
              <w:rPr>
                <w:rFonts w:asciiTheme="minorHAnsi" w:hAnsiTheme="minorHAnsi" w:cs="Tahoma"/>
                <w:b/>
              </w:rPr>
              <w:t xml:space="preserve"> </w:t>
            </w:r>
            <w:r w:rsidRPr="00CD2433">
              <w:rPr>
                <w:rFonts w:asciiTheme="minorHAnsi" w:hAnsiTheme="minorHAnsi" w:cs="Tahoma"/>
              </w:rPr>
              <w:t xml:space="preserve">wbudowana kamera w obudowę ekranu komputera i mikrofon, złącze pod dedykowaną stację dokującą. </w:t>
            </w:r>
            <w:r w:rsidRPr="00CD2433">
              <w:rPr>
                <w:rFonts w:asciiTheme="minorHAnsi" w:hAnsiTheme="minorHAnsi" w:cs="Tahoma"/>
                <w:bCs/>
                <w:lang w:eastAsia="en-US"/>
              </w:rPr>
              <w:t xml:space="preserve"> </w:t>
            </w:r>
          </w:p>
          <w:p w:rsidR="00922DD0" w:rsidRPr="00B72901" w:rsidRDefault="00922DD0" w:rsidP="00E979F3">
            <w:pPr>
              <w:pStyle w:val="Akapitzlist"/>
              <w:numPr>
                <w:ilvl w:val="0"/>
                <w:numId w:val="30"/>
              </w:numPr>
              <w:ind w:left="341" w:hanging="284"/>
              <w:rPr>
                <w:rFonts w:asciiTheme="minorHAnsi" w:hAnsiTheme="minorHAnsi" w:cs="Tahoma"/>
                <w:bCs/>
                <w:lang w:eastAsia="en-US"/>
              </w:rPr>
            </w:pPr>
            <w:r w:rsidRPr="00B72901">
              <w:rPr>
                <w:rFonts w:asciiTheme="minorHAnsi" w:hAnsiTheme="minorHAnsi" w:cs="Tahoma"/>
                <w:bCs/>
                <w:lang w:eastAsia="en-US"/>
              </w:rPr>
              <w:t xml:space="preserve">Karta sieciowa LAN 10/100/1000 Ethernet RJ 45 zintegrowana z płytą główną oraz WLAN 802.11b/g/n wraz z Bluetooth 4.0 COMBO, zintegrowany z płytą główną lub w postaci wewnętrznego modułu mini-PCI Express. </w:t>
            </w:r>
          </w:p>
          <w:p w:rsidR="00922DD0" w:rsidRPr="00B72901" w:rsidRDefault="00922DD0" w:rsidP="00E979F3">
            <w:pPr>
              <w:pStyle w:val="Akapitzlist"/>
              <w:numPr>
                <w:ilvl w:val="0"/>
                <w:numId w:val="30"/>
              </w:numPr>
              <w:ind w:left="341" w:hanging="284"/>
              <w:rPr>
                <w:rFonts w:asciiTheme="minorHAnsi" w:hAnsiTheme="minorHAnsi" w:cs="Tahoma"/>
                <w:bCs/>
                <w:lang w:eastAsia="en-US"/>
              </w:rPr>
            </w:pPr>
            <w:r w:rsidRPr="00B72901">
              <w:rPr>
                <w:rFonts w:asciiTheme="minorHAnsi" w:hAnsiTheme="minorHAnsi" w:cs="Tahoma"/>
                <w:bCs/>
              </w:rPr>
              <w:t>Klawiatura (układ US -QWERTY) odporna na zalanie, min 101 klawiszy z wydzieloną z prawej strony strefą klawiszy numerycznych</w:t>
            </w:r>
          </w:p>
          <w:p w:rsidR="00922DD0" w:rsidRPr="00B72901" w:rsidRDefault="00922DD0" w:rsidP="00E979F3">
            <w:pPr>
              <w:pStyle w:val="Akapitzlist"/>
              <w:numPr>
                <w:ilvl w:val="0"/>
                <w:numId w:val="30"/>
              </w:numPr>
              <w:ind w:left="341" w:hanging="284"/>
              <w:rPr>
                <w:rFonts w:asciiTheme="minorHAnsi" w:hAnsiTheme="minorHAnsi" w:cs="Tahoma"/>
                <w:bCs/>
                <w:lang w:eastAsia="en-US"/>
              </w:rPr>
            </w:pPr>
            <w:proofErr w:type="spellStart"/>
            <w:r w:rsidRPr="00B72901">
              <w:rPr>
                <w:rFonts w:asciiTheme="minorHAnsi" w:hAnsiTheme="minorHAnsi" w:cs="Tahoma"/>
                <w:bCs/>
              </w:rPr>
              <w:t>Touchpad</w:t>
            </w:r>
            <w:proofErr w:type="spellEnd"/>
            <w:r w:rsidRPr="00B72901">
              <w:rPr>
                <w:rFonts w:asciiTheme="minorHAnsi" w:hAnsiTheme="minorHAnsi" w:cs="Tahoma"/>
                <w:bCs/>
              </w:rPr>
              <w:t xml:space="preserve"> z dedykowanym dotykowym sensorem do jego włączenia i wył</w:t>
            </w:r>
            <w:r w:rsidR="005C6131" w:rsidRPr="00B72901">
              <w:rPr>
                <w:rFonts w:asciiTheme="minorHAnsi" w:hAnsiTheme="minorHAnsi" w:cs="Tahoma"/>
                <w:bCs/>
              </w:rPr>
              <w:t>ą</w:t>
            </w:r>
            <w:r w:rsidRPr="00B72901">
              <w:rPr>
                <w:rFonts w:asciiTheme="minorHAnsi" w:hAnsiTheme="minorHAnsi" w:cs="Tahoma"/>
                <w:bCs/>
              </w:rPr>
              <w:t xml:space="preserve">czenia. </w:t>
            </w:r>
            <w:proofErr w:type="spellStart"/>
            <w:r w:rsidRPr="00B72901">
              <w:rPr>
                <w:rFonts w:asciiTheme="minorHAnsi" w:hAnsiTheme="minorHAnsi" w:cs="Tahoma"/>
                <w:bCs/>
              </w:rPr>
              <w:t>Pointstick</w:t>
            </w:r>
            <w:proofErr w:type="spellEnd"/>
          </w:p>
          <w:p w:rsidR="00922DD0" w:rsidRPr="00B72901" w:rsidRDefault="00922DD0" w:rsidP="00E979F3">
            <w:pPr>
              <w:pStyle w:val="Akapitzlist"/>
              <w:numPr>
                <w:ilvl w:val="0"/>
                <w:numId w:val="30"/>
              </w:numPr>
              <w:ind w:left="341" w:hanging="284"/>
              <w:rPr>
                <w:rFonts w:asciiTheme="minorHAnsi" w:hAnsiTheme="minorHAnsi" w:cs="Tahoma"/>
                <w:bCs/>
              </w:rPr>
            </w:pPr>
            <w:r w:rsidRPr="00B72901">
              <w:rPr>
                <w:rFonts w:asciiTheme="minorHAnsi" w:hAnsiTheme="minorHAnsi" w:cs="Tahoma"/>
                <w:bCs/>
              </w:rPr>
              <w:t>Czytnik linii papilarnych</w:t>
            </w:r>
          </w:p>
          <w:p w:rsidR="00922DD0" w:rsidRPr="00B72901" w:rsidRDefault="00922DD0" w:rsidP="00E979F3">
            <w:pPr>
              <w:pStyle w:val="Akapitzlist"/>
              <w:numPr>
                <w:ilvl w:val="0"/>
                <w:numId w:val="30"/>
              </w:numPr>
              <w:ind w:left="341" w:hanging="284"/>
              <w:rPr>
                <w:rFonts w:asciiTheme="minorHAnsi" w:hAnsiTheme="minorHAnsi" w:cs="Tahoma"/>
                <w:bCs/>
                <w:lang w:eastAsia="en-US"/>
              </w:rPr>
            </w:pPr>
            <w:r w:rsidRPr="00B72901">
              <w:rPr>
                <w:rFonts w:asciiTheme="minorHAnsi" w:hAnsiTheme="minorHAnsi" w:cs="Tahoma"/>
                <w:bCs/>
              </w:rPr>
              <w:t xml:space="preserve">Wbudowany napęd optyczny </w:t>
            </w:r>
            <w:r w:rsidRPr="00B72901">
              <w:rPr>
                <w:rFonts w:asciiTheme="minorHAnsi" w:hAnsiTheme="minorHAnsi" w:cs="Tahoma"/>
                <w:bCs/>
                <w:lang w:eastAsia="en-US"/>
              </w:rPr>
              <w:t>8x DVD +/- RW DL.</w:t>
            </w:r>
          </w:p>
          <w:p w:rsidR="00922DD0" w:rsidRPr="00B72901" w:rsidRDefault="00922DD0" w:rsidP="00E979F3">
            <w:pPr>
              <w:pStyle w:val="Akapitzlist"/>
              <w:numPr>
                <w:ilvl w:val="0"/>
                <w:numId w:val="30"/>
              </w:numPr>
              <w:ind w:left="341" w:hanging="284"/>
              <w:rPr>
                <w:rFonts w:asciiTheme="minorHAnsi" w:hAnsiTheme="minorHAnsi" w:cs="Tahoma"/>
                <w:bCs/>
                <w:lang w:eastAsia="en-US"/>
              </w:rPr>
            </w:pPr>
            <w:r w:rsidRPr="00B72901">
              <w:rPr>
                <w:rFonts w:asciiTheme="minorHAnsi" w:hAnsiTheme="minorHAnsi" w:cs="Tahoma"/>
                <w:bCs/>
                <w:lang w:eastAsia="en-US"/>
              </w:rPr>
              <w:t>Dołączone oprogramowanie do nagrywania i odtwarzania.</w:t>
            </w:r>
          </w:p>
          <w:p w:rsidR="00922DD0" w:rsidRPr="00B72901" w:rsidRDefault="00922DD0" w:rsidP="00E979F3">
            <w:pPr>
              <w:pStyle w:val="Akapitzlist"/>
              <w:numPr>
                <w:ilvl w:val="0"/>
                <w:numId w:val="30"/>
              </w:numPr>
              <w:ind w:left="341" w:hanging="284"/>
              <w:rPr>
                <w:rFonts w:asciiTheme="minorHAnsi" w:hAnsiTheme="minorHAnsi" w:cs="Tahoma"/>
                <w:bCs/>
              </w:rPr>
            </w:pPr>
            <w:r w:rsidRPr="00B72901">
              <w:rPr>
                <w:rFonts w:asciiTheme="minorHAnsi" w:hAnsiTheme="minorHAnsi" w:cs="Tahoma"/>
                <w:bCs/>
              </w:rPr>
              <w:t>Możliwość telefonicznego sprawdzenia konfiguracji sprzętowej komputera oraz warunków gwarancji po podaniu numeru seryjnego bezpośrednio u producenta lub jego przedstawiciela.</w:t>
            </w:r>
          </w:p>
          <w:p w:rsidR="00922DD0" w:rsidRPr="00E979F3" w:rsidRDefault="00922DD0" w:rsidP="00E979F3">
            <w:pPr>
              <w:pStyle w:val="Akapitzlist"/>
              <w:numPr>
                <w:ilvl w:val="0"/>
                <w:numId w:val="30"/>
              </w:numPr>
              <w:ind w:left="341" w:hanging="284"/>
              <w:rPr>
                <w:rFonts w:asciiTheme="minorHAnsi" w:hAnsiTheme="minorHAnsi" w:cs="Tahoma"/>
                <w:b/>
                <w:bCs/>
              </w:rPr>
            </w:pPr>
            <w:r w:rsidRPr="00B72901">
              <w:rPr>
                <w:rFonts w:asciiTheme="minorHAnsi" w:hAnsiTheme="minorHAnsi" w:cs="Tahoma"/>
                <w:bCs/>
              </w:rPr>
              <w:t>Dołączony nośnik ze sterownikami.</w:t>
            </w:r>
          </w:p>
        </w:tc>
      </w:tr>
    </w:tbl>
    <w:p w:rsidR="00FA62EF" w:rsidRDefault="00FA62EF" w:rsidP="00FA62EF">
      <w:pPr>
        <w:tabs>
          <w:tab w:val="left" w:pos="5235"/>
        </w:tabs>
        <w:rPr>
          <w:rFonts w:asciiTheme="minorHAnsi" w:hAnsiTheme="minorHAnsi"/>
          <w:b/>
        </w:rPr>
      </w:pPr>
    </w:p>
    <w:p w:rsidR="0087353E" w:rsidRPr="00416B9E" w:rsidRDefault="0087353E" w:rsidP="00FA62EF">
      <w:pPr>
        <w:tabs>
          <w:tab w:val="left" w:pos="5235"/>
        </w:tabs>
        <w:rPr>
          <w:rFonts w:asciiTheme="minorHAnsi" w:hAnsiTheme="minorHAnsi"/>
          <w:b/>
        </w:rPr>
      </w:pPr>
    </w:p>
    <w:tbl>
      <w:tblPr>
        <w:tblStyle w:val="Tabela-Siatk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276"/>
      </w:tblGrid>
      <w:tr w:rsidR="00FA62EF" w:rsidRPr="001D6F67" w:rsidTr="00BA3DC4">
        <w:tc>
          <w:tcPr>
            <w:tcW w:w="8931" w:type="dxa"/>
          </w:tcPr>
          <w:p w:rsidR="00FA62EF" w:rsidRPr="001D6F67" w:rsidRDefault="00BA3DC4" w:rsidP="00DA1159">
            <w:pPr>
              <w:rPr>
                <w:rFonts w:asciiTheme="minorHAnsi" w:hAnsiTheme="minorHAnsi"/>
                <w:b/>
                <w:sz w:val="24"/>
                <w:szCs w:val="24"/>
              </w:rPr>
            </w:pPr>
            <w:r>
              <w:rPr>
                <w:rFonts w:asciiTheme="minorHAnsi" w:hAnsiTheme="minorHAnsi"/>
                <w:b/>
                <w:sz w:val="24"/>
                <w:szCs w:val="24"/>
              </w:rPr>
              <w:t>3</w:t>
            </w:r>
            <w:r w:rsidR="00FA62EF" w:rsidRPr="001D6F67">
              <w:rPr>
                <w:rFonts w:asciiTheme="minorHAnsi" w:hAnsiTheme="minorHAnsi"/>
                <w:b/>
                <w:sz w:val="24"/>
                <w:szCs w:val="24"/>
              </w:rPr>
              <w:t>. Stacja robocza</w:t>
            </w:r>
          </w:p>
        </w:tc>
        <w:tc>
          <w:tcPr>
            <w:tcW w:w="1276" w:type="dxa"/>
          </w:tcPr>
          <w:p w:rsidR="00FA62EF" w:rsidRPr="001D6F67" w:rsidRDefault="00D40A48" w:rsidP="00BA3DC4">
            <w:pPr>
              <w:jc w:val="center"/>
              <w:rPr>
                <w:rFonts w:asciiTheme="minorHAnsi" w:hAnsiTheme="minorHAnsi"/>
                <w:b/>
                <w:sz w:val="24"/>
                <w:szCs w:val="24"/>
              </w:rPr>
            </w:pPr>
            <w:r>
              <w:rPr>
                <w:rFonts w:asciiTheme="minorHAnsi" w:hAnsiTheme="minorHAnsi"/>
                <w:b/>
                <w:sz w:val="24"/>
                <w:szCs w:val="24"/>
              </w:rPr>
              <w:t>10</w:t>
            </w:r>
            <w:r w:rsidR="00FA62EF" w:rsidRPr="001D6F67">
              <w:rPr>
                <w:rFonts w:asciiTheme="minorHAnsi" w:hAnsiTheme="minorHAnsi"/>
                <w:b/>
                <w:sz w:val="24"/>
                <w:szCs w:val="24"/>
              </w:rPr>
              <w:t xml:space="preserve"> szt.</w:t>
            </w:r>
          </w:p>
        </w:tc>
      </w:tr>
    </w:tbl>
    <w:tbl>
      <w:tblPr>
        <w:tblW w:w="52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67"/>
        <w:gridCol w:w="8079"/>
      </w:tblGrid>
      <w:tr w:rsidR="00FA62EF" w:rsidRPr="001D6F67" w:rsidTr="00BA3DC4">
        <w:trPr>
          <w:trHeight w:val="284"/>
        </w:trPr>
        <w:tc>
          <w:tcPr>
            <w:tcW w:w="979" w:type="pct"/>
            <w:shd w:val="clear" w:color="auto" w:fill="auto"/>
            <w:vAlign w:val="center"/>
          </w:tcPr>
          <w:p w:rsidR="00FA62EF" w:rsidRPr="001D6F67" w:rsidRDefault="00FA62EF" w:rsidP="00DA1159">
            <w:pPr>
              <w:jc w:val="both"/>
              <w:rPr>
                <w:rFonts w:asciiTheme="minorHAnsi" w:hAnsiTheme="minorHAnsi" w:cs="Arial"/>
                <w:b/>
              </w:rPr>
            </w:pPr>
            <w:r w:rsidRPr="001D6F67">
              <w:rPr>
                <w:rFonts w:asciiTheme="minorHAnsi" w:hAnsiTheme="minorHAnsi" w:cs="Arial"/>
                <w:b/>
              </w:rPr>
              <w:t>Parametr</w:t>
            </w:r>
          </w:p>
        </w:tc>
        <w:tc>
          <w:tcPr>
            <w:tcW w:w="4021" w:type="pct"/>
            <w:shd w:val="clear" w:color="auto" w:fill="auto"/>
          </w:tcPr>
          <w:p w:rsidR="00FA62EF" w:rsidRPr="001D6F67" w:rsidRDefault="00FA62EF" w:rsidP="00DA1159">
            <w:pPr>
              <w:outlineLvl w:val="0"/>
              <w:rPr>
                <w:rFonts w:asciiTheme="minorHAnsi" w:hAnsiTheme="minorHAnsi" w:cs="Tahoma"/>
                <w:b/>
              </w:rPr>
            </w:pPr>
            <w:r w:rsidRPr="001D6F67">
              <w:rPr>
                <w:rFonts w:asciiTheme="minorHAnsi" w:hAnsiTheme="minorHAnsi" w:cs="Arial"/>
                <w:b/>
              </w:rPr>
              <w:t>Wymagana wartość</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Typ</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Stacja graficzna. </w:t>
            </w:r>
            <w:r w:rsidRPr="00A45161">
              <w:rPr>
                <w:rFonts w:asciiTheme="minorHAnsi" w:hAnsiTheme="minorHAnsi" w:cs="Arial"/>
                <w:b/>
                <w:bCs/>
              </w:rPr>
              <w:t>W ofercie wymagane jest podanie modelu, symbolu oraz producenta</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Zastosowanie</w:t>
            </w:r>
          </w:p>
        </w:tc>
        <w:tc>
          <w:tcPr>
            <w:tcW w:w="4021" w:type="pct"/>
          </w:tcPr>
          <w:p w:rsidR="00922DD0" w:rsidRPr="00416B9E" w:rsidRDefault="00922DD0" w:rsidP="005C6131">
            <w:pPr>
              <w:jc w:val="both"/>
              <w:rPr>
                <w:rFonts w:asciiTheme="minorHAnsi" w:hAnsiTheme="minorHAnsi" w:cs="Arial"/>
                <w:bCs/>
              </w:rPr>
            </w:pPr>
            <w:r w:rsidRPr="00416B9E">
              <w:rPr>
                <w:rFonts w:asciiTheme="minorHAnsi" w:hAnsiTheme="minorHAnsi" w:cs="Arial"/>
                <w:bCs/>
              </w:rPr>
              <w:t xml:space="preserve">Komputer będzie wykorzystywany jako profesjonalna stacja robocza m.in. dla potrzeb aplikacji biurowych, aplikacji edukacyjnych, aplikacji obliczeniowych, aplikacji graficznych, dostępu do </w:t>
            </w:r>
            <w:r w:rsidR="005C6131">
              <w:rPr>
                <w:rFonts w:asciiTheme="minorHAnsi" w:hAnsiTheme="minorHAnsi" w:cs="Arial"/>
                <w:bCs/>
              </w:rPr>
              <w:t>I</w:t>
            </w:r>
            <w:r w:rsidRPr="00416B9E">
              <w:rPr>
                <w:rFonts w:asciiTheme="minorHAnsi" w:hAnsiTheme="minorHAnsi" w:cs="Arial"/>
                <w:bCs/>
              </w:rPr>
              <w:t>nternetu oraz poczty elektronicznej</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Procesor</w:t>
            </w:r>
          </w:p>
        </w:tc>
        <w:tc>
          <w:tcPr>
            <w:tcW w:w="4021" w:type="pct"/>
          </w:tcPr>
          <w:p w:rsidR="00922DD0" w:rsidRPr="00416B9E" w:rsidRDefault="00922DD0" w:rsidP="00922DD0">
            <w:pPr>
              <w:jc w:val="both"/>
              <w:rPr>
                <w:rFonts w:asciiTheme="minorHAnsi" w:hAnsiTheme="minorHAnsi" w:cs="Arial"/>
                <w:bCs/>
                <w:i/>
                <w:lang w:eastAsia="en-US"/>
              </w:rPr>
            </w:pPr>
            <w:r w:rsidRPr="00416B9E">
              <w:rPr>
                <w:rFonts w:asciiTheme="minorHAnsi" w:hAnsiTheme="minorHAnsi" w:cs="Arial"/>
                <w:bCs/>
                <w:lang w:eastAsia="en-US"/>
              </w:rPr>
              <w:t>Min. 4-rdzeniowy, min</w:t>
            </w:r>
            <w:r w:rsidR="00DB64AE">
              <w:rPr>
                <w:rFonts w:asciiTheme="minorHAnsi" w:hAnsiTheme="minorHAnsi" w:cs="Arial"/>
                <w:bCs/>
                <w:lang w:eastAsia="en-US"/>
              </w:rPr>
              <w:t>.</w:t>
            </w:r>
            <w:r w:rsidRPr="00416B9E">
              <w:rPr>
                <w:rFonts w:asciiTheme="minorHAnsi" w:hAnsiTheme="minorHAnsi" w:cs="Arial"/>
                <w:bCs/>
                <w:lang w:eastAsia="en-US"/>
              </w:rPr>
              <w:t xml:space="preserve"> </w:t>
            </w:r>
            <w:r w:rsidRPr="00DB64AE">
              <w:rPr>
                <w:rFonts w:asciiTheme="minorHAnsi" w:hAnsiTheme="minorHAnsi" w:cs="Arial"/>
                <w:bCs/>
                <w:lang w:eastAsia="en-US"/>
              </w:rPr>
              <w:t>3.50GHz</w:t>
            </w:r>
            <w:r w:rsidRPr="00416B9E">
              <w:rPr>
                <w:rFonts w:asciiTheme="minorHAnsi" w:hAnsiTheme="minorHAnsi" w:cs="Arial"/>
                <w:bCs/>
                <w:i/>
                <w:color w:val="00B050"/>
                <w:lang w:eastAsia="en-US"/>
              </w:rPr>
              <w:t>,</w:t>
            </w:r>
            <w:r w:rsidRPr="00416B9E">
              <w:rPr>
                <w:rFonts w:asciiTheme="minorHAnsi" w:hAnsiTheme="minorHAnsi" w:cs="Arial"/>
                <w:bCs/>
                <w:color w:val="00B050"/>
                <w:lang w:eastAsia="en-US"/>
              </w:rPr>
              <w:t xml:space="preserve"> </w:t>
            </w:r>
            <w:r w:rsidRPr="00416B9E">
              <w:rPr>
                <w:rFonts w:asciiTheme="minorHAnsi" w:hAnsiTheme="minorHAnsi" w:cs="Arial"/>
                <w:bCs/>
                <w:lang w:eastAsia="en-US"/>
              </w:rPr>
              <w:t xml:space="preserve">osiągający w teście </w:t>
            </w:r>
            <w:proofErr w:type="spellStart"/>
            <w:r w:rsidRPr="00416B9E">
              <w:rPr>
                <w:rFonts w:asciiTheme="minorHAnsi" w:hAnsiTheme="minorHAnsi" w:cs="Arial"/>
                <w:bCs/>
                <w:lang w:eastAsia="en-US"/>
              </w:rPr>
              <w:t>PassMark</w:t>
            </w:r>
            <w:proofErr w:type="spellEnd"/>
            <w:r w:rsidRPr="00416B9E">
              <w:rPr>
                <w:rFonts w:asciiTheme="minorHAnsi" w:hAnsiTheme="minorHAnsi" w:cs="Arial"/>
                <w:bCs/>
                <w:lang w:eastAsia="en-US"/>
              </w:rPr>
              <w:t xml:space="preserve"> CPU Mark wynik min. </w:t>
            </w:r>
            <w:r w:rsidRPr="00DB64AE">
              <w:rPr>
                <w:rFonts w:asciiTheme="minorHAnsi" w:hAnsiTheme="minorHAnsi" w:cs="Arial"/>
                <w:bCs/>
                <w:lang w:eastAsia="en-US"/>
              </w:rPr>
              <w:t>10100</w:t>
            </w:r>
            <w:r w:rsidRPr="00416B9E">
              <w:rPr>
                <w:rFonts w:asciiTheme="minorHAnsi" w:hAnsiTheme="minorHAnsi" w:cs="Arial"/>
                <w:bCs/>
                <w:lang w:eastAsia="en-US"/>
              </w:rPr>
              <w:t xml:space="preserve"> punktów. </w:t>
            </w:r>
            <w:r w:rsidRPr="00130D65">
              <w:rPr>
                <w:rFonts w:asciiTheme="minorHAnsi" w:hAnsiTheme="minorHAnsi" w:cs="Arial"/>
                <w:b/>
                <w:bCs/>
                <w:lang w:eastAsia="en-US"/>
              </w:rPr>
              <w:t xml:space="preserve">Do oferty należy dołączyć wydruk </w:t>
            </w:r>
            <w:r w:rsidRPr="00130D65">
              <w:rPr>
                <w:rFonts w:asciiTheme="minorHAnsi" w:hAnsiTheme="minorHAnsi" w:cs="Arial"/>
                <w:bCs/>
                <w:lang w:eastAsia="en-US"/>
              </w:rPr>
              <w:t xml:space="preserve">ze strony: </w:t>
            </w:r>
            <w:hyperlink r:id="rId11" w:history="1">
              <w:r w:rsidRPr="00130D65">
                <w:rPr>
                  <w:rStyle w:val="Hipercze"/>
                  <w:rFonts w:asciiTheme="minorHAnsi" w:hAnsiTheme="minorHAnsi" w:cs="Arial"/>
                  <w:bCs/>
                  <w:lang w:eastAsia="en-US"/>
                </w:rPr>
                <w:t>http://www.cpubenchmark.net</w:t>
              </w:r>
            </w:hyperlink>
            <w:r w:rsidRPr="00130D65">
              <w:rPr>
                <w:rFonts w:asciiTheme="minorHAnsi" w:hAnsiTheme="minorHAnsi" w:cs="Arial"/>
                <w:bCs/>
                <w:lang w:eastAsia="en-US"/>
              </w:rPr>
              <w:t xml:space="preserve"> potwierdzający spełnienie wymogów SIWZ.</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Pamięć operacyjna</w:t>
            </w:r>
          </w:p>
        </w:tc>
        <w:tc>
          <w:tcPr>
            <w:tcW w:w="4021" w:type="pct"/>
          </w:tcPr>
          <w:p w:rsidR="00922DD0" w:rsidRPr="00416B9E" w:rsidRDefault="00922DD0" w:rsidP="00922DD0">
            <w:pPr>
              <w:jc w:val="both"/>
              <w:rPr>
                <w:rFonts w:asciiTheme="minorHAnsi" w:hAnsiTheme="minorHAnsi" w:cs="Arial"/>
                <w:bCs/>
              </w:rPr>
            </w:pPr>
            <w:r w:rsidRPr="00DB64AE">
              <w:rPr>
                <w:rFonts w:asciiTheme="minorHAnsi" w:hAnsiTheme="minorHAnsi" w:cs="Arial"/>
              </w:rPr>
              <w:t>Min. 8GB</w:t>
            </w:r>
            <w:r w:rsidRPr="00416B9E">
              <w:rPr>
                <w:rFonts w:asciiTheme="minorHAnsi" w:hAnsiTheme="minorHAnsi" w:cs="Arial"/>
              </w:rPr>
              <w:t xml:space="preserve"> (DDR4 SDRAM 2133MHz) z funkcją ECC </w:t>
            </w:r>
            <w:proofErr w:type="spellStart"/>
            <w:r w:rsidRPr="00416B9E">
              <w:rPr>
                <w:rFonts w:asciiTheme="minorHAnsi" w:hAnsiTheme="minorHAnsi" w:cs="Arial"/>
              </w:rPr>
              <w:t>Registered</w:t>
            </w:r>
            <w:proofErr w:type="spellEnd"/>
            <w:r w:rsidRPr="00416B9E">
              <w:rPr>
                <w:rFonts w:asciiTheme="minorHAnsi" w:hAnsiTheme="minorHAnsi" w:cs="Arial"/>
              </w:rPr>
              <w:t xml:space="preserve"> - możliwość rozbudowy do 64GB, min cztery gniazda pamięci.</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 xml:space="preserve">Parametry </w:t>
            </w:r>
            <w:proofErr w:type="spellStart"/>
            <w:r w:rsidRPr="00416B9E">
              <w:rPr>
                <w:rFonts w:asciiTheme="minorHAnsi" w:hAnsiTheme="minorHAnsi" w:cs="Arial"/>
                <w:bCs/>
              </w:rPr>
              <w:t>pamieci</w:t>
            </w:r>
            <w:proofErr w:type="spellEnd"/>
            <w:r w:rsidRPr="00416B9E">
              <w:rPr>
                <w:rFonts w:asciiTheme="minorHAnsi" w:hAnsiTheme="minorHAnsi" w:cs="Arial"/>
                <w:bCs/>
              </w:rPr>
              <w:t xml:space="preserve"> masowej</w:t>
            </w:r>
          </w:p>
        </w:tc>
        <w:tc>
          <w:tcPr>
            <w:tcW w:w="4021" w:type="pct"/>
          </w:tcPr>
          <w:p w:rsidR="00922DD0" w:rsidRPr="00DB64AE" w:rsidRDefault="00922DD0" w:rsidP="00922DD0">
            <w:pPr>
              <w:jc w:val="both"/>
              <w:rPr>
                <w:rFonts w:asciiTheme="minorHAnsi" w:hAnsiTheme="minorHAnsi" w:cs="Arial"/>
                <w:bCs/>
                <w:lang w:eastAsia="en-US"/>
              </w:rPr>
            </w:pPr>
            <w:r w:rsidRPr="00416B9E">
              <w:rPr>
                <w:rFonts w:asciiTheme="minorHAnsi" w:hAnsiTheme="minorHAnsi" w:cs="Arial"/>
                <w:bCs/>
                <w:lang w:val="sv-SE" w:eastAsia="en-US"/>
              </w:rPr>
              <w:t xml:space="preserve">Min. </w:t>
            </w:r>
            <w:r w:rsidRPr="00DB64AE">
              <w:rPr>
                <w:rFonts w:asciiTheme="minorHAnsi" w:hAnsiTheme="minorHAnsi" w:cs="Arial"/>
                <w:bCs/>
                <w:lang w:val="sv-SE" w:eastAsia="en-US"/>
              </w:rPr>
              <w:t>1TB SATA III 7200</w:t>
            </w:r>
            <w:r w:rsidRPr="00416B9E">
              <w:rPr>
                <w:rFonts w:asciiTheme="minorHAnsi" w:hAnsiTheme="minorHAnsi" w:cs="Arial"/>
                <w:bCs/>
                <w:color w:val="00B050"/>
                <w:lang w:val="sv-SE" w:eastAsia="en-US"/>
              </w:rPr>
              <w:t xml:space="preserve"> </w:t>
            </w:r>
            <w:r w:rsidRPr="00416B9E">
              <w:rPr>
                <w:rFonts w:asciiTheme="minorHAnsi" w:hAnsiTheme="minorHAnsi" w:cs="Arial"/>
                <w:bCs/>
                <w:lang w:val="sv-SE" w:eastAsia="en-US"/>
              </w:rPr>
              <w:t xml:space="preserve">obr./min. 6Gb/s, możliwość instalacji dysków SSD, M.2 (PCIe Gen 3 x4) </w:t>
            </w:r>
            <w:r w:rsidRPr="00416B9E">
              <w:rPr>
                <w:rFonts w:asciiTheme="minorHAnsi" w:hAnsiTheme="minorHAnsi" w:cs="Arial"/>
                <w:bCs/>
              </w:rPr>
              <w:t>kontroler dysków obsługującym konfiguracje RAID 0, 1, 5, 10</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Grafika</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Zintegrowana z płytą główną, ze wsparciem dla DirectX 11.1, </w:t>
            </w:r>
            <w:proofErr w:type="spellStart"/>
            <w:r w:rsidRPr="00416B9E">
              <w:rPr>
                <w:rFonts w:asciiTheme="minorHAnsi" w:hAnsiTheme="minorHAnsi" w:cs="Arial"/>
                <w:bCs/>
              </w:rPr>
              <w:t>OpenGL</w:t>
            </w:r>
            <w:proofErr w:type="spellEnd"/>
            <w:r w:rsidRPr="00416B9E">
              <w:rPr>
                <w:rFonts w:asciiTheme="minorHAnsi" w:hAnsiTheme="minorHAnsi" w:cs="Arial"/>
                <w:bCs/>
              </w:rPr>
              <w:t xml:space="preserve"> 4.0, umożliw</w:t>
            </w:r>
            <w:r w:rsidR="005C6131">
              <w:rPr>
                <w:rFonts w:asciiTheme="minorHAnsi" w:hAnsiTheme="minorHAnsi" w:cs="Arial"/>
                <w:bCs/>
              </w:rPr>
              <w:t>i</w:t>
            </w:r>
            <w:r w:rsidRPr="00416B9E">
              <w:rPr>
                <w:rFonts w:asciiTheme="minorHAnsi" w:hAnsiTheme="minorHAnsi" w:cs="Arial"/>
                <w:bCs/>
              </w:rPr>
              <w:t xml:space="preserve">ająca wyświetlanie obrazu o rozdzielczości do 2560 x 1600@60Hz </w:t>
            </w:r>
            <w:proofErr w:type="spellStart"/>
            <w:r w:rsidRPr="00416B9E">
              <w:rPr>
                <w:rFonts w:asciiTheme="minorHAnsi" w:hAnsiTheme="minorHAnsi" w:cs="Arial"/>
                <w:bCs/>
              </w:rPr>
              <w:t>osięgająca</w:t>
            </w:r>
            <w:proofErr w:type="spellEnd"/>
            <w:r w:rsidRPr="00416B9E">
              <w:rPr>
                <w:rFonts w:asciiTheme="minorHAnsi" w:hAnsiTheme="minorHAnsi" w:cs="Arial"/>
                <w:bCs/>
              </w:rPr>
              <w:t xml:space="preserve"> w teście </w:t>
            </w:r>
            <w:proofErr w:type="spellStart"/>
            <w:r w:rsidRPr="00416B9E">
              <w:rPr>
                <w:rFonts w:asciiTheme="minorHAnsi" w:hAnsiTheme="minorHAnsi" w:cs="Arial"/>
                <w:bCs/>
              </w:rPr>
              <w:t>Average</w:t>
            </w:r>
            <w:proofErr w:type="spellEnd"/>
            <w:r w:rsidRPr="00416B9E">
              <w:rPr>
                <w:rFonts w:asciiTheme="minorHAnsi" w:hAnsiTheme="minorHAnsi" w:cs="Arial"/>
                <w:bCs/>
              </w:rPr>
              <w:t xml:space="preserve"> G3D Mark wynik na poziomie </w:t>
            </w:r>
            <w:r w:rsidR="00C2176F">
              <w:rPr>
                <w:rFonts w:asciiTheme="minorHAnsi" w:hAnsiTheme="minorHAnsi" w:cs="Arial"/>
                <w:bCs/>
              </w:rPr>
              <w:t xml:space="preserve">minimum </w:t>
            </w:r>
            <w:r w:rsidRPr="00C2176F">
              <w:rPr>
                <w:rFonts w:asciiTheme="minorHAnsi" w:hAnsiTheme="minorHAnsi" w:cs="Arial"/>
                <w:bCs/>
              </w:rPr>
              <w:t>1010</w:t>
            </w:r>
            <w:r w:rsidRPr="00416B9E">
              <w:rPr>
                <w:rFonts w:asciiTheme="minorHAnsi" w:hAnsiTheme="minorHAnsi" w:cs="Arial"/>
                <w:bCs/>
              </w:rPr>
              <w:t xml:space="preserve"> punktów.</w:t>
            </w:r>
          </w:p>
          <w:p w:rsidR="00922DD0" w:rsidRPr="00416B9E" w:rsidRDefault="00922DD0" w:rsidP="00922DD0">
            <w:pPr>
              <w:jc w:val="both"/>
              <w:rPr>
                <w:rFonts w:asciiTheme="minorHAnsi" w:hAnsiTheme="minorHAnsi" w:cs="Arial"/>
                <w:bCs/>
                <w:lang w:eastAsia="en-US"/>
              </w:rPr>
            </w:pPr>
            <w:r w:rsidRPr="00130D65">
              <w:rPr>
                <w:rFonts w:asciiTheme="minorHAnsi" w:hAnsiTheme="minorHAnsi" w:cs="Arial"/>
                <w:b/>
                <w:bCs/>
              </w:rPr>
              <w:t>Do</w:t>
            </w:r>
            <w:r w:rsidRPr="00130D65">
              <w:rPr>
                <w:rFonts w:asciiTheme="minorHAnsi" w:hAnsiTheme="minorHAnsi" w:cs="Arial"/>
                <w:b/>
                <w:bCs/>
                <w:lang w:eastAsia="en-US"/>
              </w:rPr>
              <w:t xml:space="preserve"> oferty należy dołączyć wydruk </w:t>
            </w:r>
            <w:r w:rsidRPr="00416B9E">
              <w:rPr>
                <w:rFonts w:asciiTheme="minorHAnsi" w:hAnsiTheme="minorHAnsi" w:cs="Arial"/>
                <w:bCs/>
                <w:lang w:eastAsia="en-US"/>
              </w:rPr>
              <w:t xml:space="preserve">ze strony: </w:t>
            </w:r>
            <w:hyperlink r:id="rId12" w:history="1">
              <w:r w:rsidRPr="00416B9E">
                <w:rPr>
                  <w:rStyle w:val="Hipercze"/>
                  <w:rFonts w:asciiTheme="minorHAnsi" w:hAnsiTheme="minorHAnsi" w:cs="Arial"/>
                  <w:bCs/>
                </w:rPr>
                <w:t>http://www.videocardbenchmark.net</w:t>
              </w:r>
            </w:hyperlink>
            <w:r w:rsidRPr="00416B9E">
              <w:rPr>
                <w:rFonts w:asciiTheme="minorHAnsi" w:hAnsiTheme="minorHAnsi" w:cs="Arial"/>
                <w:bCs/>
              </w:rPr>
              <w:t xml:space="preserve"> </w:t>
            </w:r>
            <w:r w:rsidRPr="00416B9E">
              <w:rPr>
                <w:rFonts w:asciiTheme="minorHAnsi" w:hAnsiTheme="minorHAnsi" w:cs="Arial"/>
                <w:bCs/>
                <w:lang w:eastAsia="en-US"/>
              </w:rPr>
              <w:t xml:space="preserve">potwierdzający spełnienie wymogów SIWZ </w:t>
            </w:r>
          </w:p>
          <w:p w:rsidR="00922DD0" w:rsidRPr="00DB64AE" w:rsidRDefault="00CD2433" w:rsidP="00922DD0">
            <w:pPr>
              <w:jc w:val="both"/>
              <w:rPr>
                <w:rFonts w:asciiTheme="minorHAnsi" w:hAnsiTheme="minorHAnsi" w:cs="Arial"/>
                <w:bCs/>
              </w:rPr>
            </w:pPr>
            <w:r>
              <w:rPr>
                <w:rFonts w:asciiTheme="minorHAnsi" w:hAnsiTheme="minorHAnsi" w:cs="Arial"/>
              </w:rPr>
              <w:t>Wymagana dodatkowa d</w:t>
            </w:r>
            <w:r w:rsidR="00922DD0" w:rsidRPr="00416B9E">
              <w:rPr>
                <w:rFonts w:asciiTheme="minorHAnsi" w:hAnsiTheme="minorHAnsi" w:cs="Arial"/>
              </w:rPr>
              <w:t xml:space="preserve">edykowana karta graficzna 128-bitowa z własną pamięcią </w:t>
            </w:r>
            <w:r w:rsidR="00922DD0" w:rsidRPr="00DB64AE">
              <w:rPr>
                <w:rFonts w:asciiTheme="minorHAnsi" w:hAnsiTheme="minorHAnsi" w:cs="Arial"/>
              </w:rPr>
              <w:t>2GB GDDR3,</w:t>
            </w:r>
            <w:r w:rsidR="00922DD0" w:rsidRPr="00416B9E">
              <w:rPr>
                <w:rFonts w:asciiTheme="minorHAnsi" w:hAnsiTheme="minorHAnsi" w:cs="Arial"/>
                <w:color w:val="00B050"/>
              </w:rPr>
              <w:t xml:space="preserve"> </w:t>
            </w:r>
            <w:r w:rsidR="00922DD0" w:rsidRPr="00416B9E">
              <w:rPr>
                <w:rFonts w:asciiTheme="minorHAnsi" w:hAnsiTheme="minorHAnsi" w:cs="Arial"/>
              </w:rPr>
              <w:t xml:space="preserve">zgodna ze standardem </w:t>
            </w:r>
            <w:proofErr w:type="spellStart"/>
            <w:r w:rsidR="00922DD0" w:rsidRPr="00416B9E">
              <w:rPr>
                <w:rFonts w:asciiTheme="minorHAnsi" w:hAnsiTheme="minorHAnsi" w:cs="Arial"/>
              </w:rPr>
              <w:t>OpenGL</w:t>
            </w:r>
            <w:proofErr w:type="spellEnd"/>
            <w:r w:rsidR="00922DD0" w:rsidRPr="00416B9E">
              <w:rPr>
                <w:rFonts w:asciiTheme="minorHAnsi" w:hAnsiTheme="minorHAnsi" w:cs="Arial"/>
              </w:rPr>
              <w:t xml:space="preserve"> 4.4, DIRECTX 11 oraz CUDA, posiadająca co najmniej dwa złącza </w:t>
            </w:r>
            <w:r w:rsidR="00922DD0" w:rsidRPr="00416B9E">
              <w:rPr>
                <w:rFonts w:asciiTheme="minorHAnsi" w:hAnsiTheme="minorHAnsi" w:cs="Arial"/>
              </w:rPr>
              <w:lastRenderedPageBreak/>
              <w:t xml:space="preserve">cyfrowe z obsługą dwóch monitorów o rozdzielczościach do 2560x1600 pikseli </w:t>
            </w:r>
            <w:r w:rsidR="00C2176F">
              <w:rPr>
                <w:rFonts w:asciiTheme="minorHAnsi" w:hAnsiTheme="minorHAnsi" w:cs="Arial"/>
                <w:bCs/>
              </w:rPr>
              <w:t>osią</w:t>
            </w:r>
            <w:r w:rsidR="00922DD0" w:rsidRPr="00DB64AE">
              <w:rPr>
                <w:rFonts w:asciiTheme="minorHAnsi" w:hAnsiTheme="minorHAnsi" w:cs="Arial"/>
                <w:bCs/>
              </w:rPr>
              <w:t xml:space="preserve">gająca w teście </w:t>
            </w:r>
            <w:proofErr w:type="spellStart"/>
            <w:r w:rsidR="00922DD0" w:rsidRPr="00DB64AE">
              <w:rPr>
                <w:rFonts w:asciiTheme="minorHAnsi" w:hAnsiTheme="minorHAnsi" w:cs="Arial"/>
                <w:bCs/>
              </w:rPr>
              <w:t>Average</w:t>
            </w:r>
            <w:proofErr w:type="spellEnd"/>
            <w:r w:rsidR="00922DD0" w:rsidRPr="00DB64AE">
              <w:rPr>
                <w:rFonts w:asciiTheme="minorHAnsi" w:hAnsiTheme="minorHAnsi" w:cs="Arial"/>
                <w:bCs/>
              </w:rPr>
              <w:t xml:space="preserve"> G3D Mark wynik na poziomie </w:t>
            </w:r>
            <w:r w:rsidR="00C2176F">
              <w:rPr>
                <w:rFonts w:asciiTheme="minorHAnsi" w:hAnsiTheme="minorHAnsi" w:cs="Arial"/>
                <w:bCs/>
              </w:rPr>
              <w:t xml:space="preserve">minimum </w:t>
            </w:r>
            <w:r w:rsidR="00922DD0" w:rsidRPr="00DB64AE">
              <w:rPr>
                <w:rFonts w:asciiTheme="minorHAnsi" w:hAnsiTheme="minorHAnsi" w:cs="Arial"/>
                <w:bCs/>
              </w:rPr>
              <w:t>2282 punktów.</w:t>
            </w:r>
          </w:p>
          <w:p w:rsidR="00922DD0" w:rsidRPr="00416B9E" w:rsidRDefault="00922DD0" w:rsidP="00922DD0">
            <w:pPr>
              <w:jc w:val="both"/>
              <w:rPr>
                <w:rFonts w:asciiTheme="minorHAnsi" w:hAnsiTheme="minorHAnsi" w:cs="Arial"/>
                <w:b/>
                <w:bCs/>
                <w:color w:val="00B050"/>
                <w:lang w:eastAsia="en-US"/>
              </w:rPr>
            </w:pPr>
            <w:r w:rsidRPr="00130D65">
              <w:rPr>
                <w:rFonts w:asciiTheme="minorHAnsi" w:hAnsiTheme="minorHAnsi" w:cs="Arial"/>
                <w:b/>
                <w:bCs/>
              </w:rPr>
              <w:t>Do</w:t>
            </w:r>
            <w:r w:rsidRPr="00130D65">
              <w:rPr>
                <w:rFonts w:asciiTheme="minorHAnsi" w:hAnsiTheme="minorHAnsi" w:cs="Arial"/>
                <w:b/>
                <w:bCs/>
                <w:lang w:eastAsia="en-US"/>
              </w:rPr>
              <w:t xml:space="preserve"> oferty należy dołączyć wydruk</w:t>
            </w:r>
            <w:r w:rsidRPr="00DB64AE">
              <w:rPr>
                <w:rFonts w:asciiTheme="minorHAnsi" w:hAnsiTheme="minorHAnsi" w:cs="Arial"/>
                <w:bCs/>
                <w:lang w:eastAsia="en-US"/>
              </w:rPr>
              <w:t xml:space="preserve"> ze strony: </w:t>
            </w:r>
            <w:hyperlink r:id="rId13" w:history="1">
              <w:r w:rsidRPr="00DB64AE">
                <w:rPr>
                  <w:rStyle w:val="Hipercze"/>
                  <w:rFonts w:asciiTheme="minorHAnsi" w:hAnsiTheme="minorHAnsi" w:cs="Arial"/>
                  <w:bCs/>
                  <w:color w:val="auto"/>
                </w:rPr>
                <w:t>http://www.videocardbenchmark.net</w:t>
              </w:r>
            </w:hyperlink>
            <w:r w:rsidRPr="00DB64AE">
              <w:rPr>
                <w:rFonts w:asciiTheme="minorHAnsi" w:hAnsiTheme="minorHAnsi" w:cs="Arial"/>
                <w:bCs/>
              </w:rPr>
              <w:t xml:space="preserve"> </w:t>
            </w:r>
            <w:r w:rsidRPr="00DB64AE">
              <w:rPr>
                <w:rFonts w:asciiTheme="minorHAnsi" w:hAnsiTheme="minorHAnsi" w:cs="Arial"/>
                <w:bCs/>
                <w:lang w:eastAsia="en-US"/>
              </w:rPr>
              <w:t>potwierdzający spełnienie wymogów SIWZ</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lastRenderedPageBreak/>
              <w:t>Wyposażenie multimedialne</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rPr>
              <w:t>Zintegrowana z płytą główną, zgodna z High Definition (HD) Audio</w:t>
            </w:r>
          </w:p>
        </w:tc>
      </w:tr>
      <w:tr w:rsidR="00922DD0" w:rsidRPr="001D6F67" w:rsidTr="00BA3DC4">
        <w:trPr>
          <w:trHeight w:val="284"/>
        </w:trPr>
        <w:tc>
          <w:tcPr>
            <w:tcW w:w="979" w:type="pct"/>
          </w:tcPr>
          <w:p w:rsidR="00922DD0" w:rsidRPr="00416B9E" w:rsidRDefault="00922DD0" w:rsidP="00DA1159">
            <w:pPr>
              <w:ind w:left="360" w:hanging="360"/>
              <w:rPr>
                <w:rFonts w:asciiTheme="minorHAnsi" w:hAnsiTheme="minorHAnsi" w:cs="Arial"/>
                <w:bCs/>
              </w:rPr>
            </w:pPr>
            <w:r w:rsidRPr="00416B9E">
              <w:rPr>
                <w:rFonts w:asciiTheme="minorHAnsi" w:hAnsiTheme="minorHAnsi" w:cs="Arial"/>
                <w:bCs/>
              </w:rPr>
              <w:t>Obudowa</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rPr>
              <w:t xml:space="preserve">Obudowa typu Tower z opcją </w:t>
            </w:r>
            <w:proofErr w:type="spellStart"/>
            <w:r w:rsidRPr="00416B9E">
              <w:rPr>
                <w:rFonts w:asciiTheme="minorHAnsi" w:hAnsiTheme="minorHAnsi"/>
              </w:rPr>
              <w:t>rackowania</w:t>
            </w:r>
            <w:proofErr w:type="spellEnd"/>
            <w:r w:rsidRPr="00416B9E">
              <w:rPr>
                <w:rFonts w:asciiTheme="minorHAnsi" w:hAnsiTheme="minorHAnsi"/>
              </w:rPr>
              <w:t xml:space="preserve"> 4U. </w:t>
            </w:r>
            <w:r w:rsidRPr="00416B9E">
              <w:rPr>
                <w:rFonts w:asciiTheme="minorHAnsi" w:hAnsiTheme="minorHAnsi" w:cs="Arial"/>
                <w:bCs/>
              </w:rPr>
              <w:t>Zaprojektowana i wykonana przez producenta komputera opatrzona trwałym logo producenta,</w:t>
            </w:r>
            <w:r w:rsidRPr="00416B9E">
              <w:rPr>
                <w:rFonts w:asciiTheme="minorHAnsi" w:hAnsiTheme="minorHAnsi"/>
              </w:rPr>
              <w:t xml:space="preserve"> metalowa, umożliwiająca pracę w pionie jak i w poziomie wyposażona w półki zewnętrzne: 2 </w:t>
            </w:r>
            <w:proofErr w:type="spellStart"/>
            <w:r w:rsidRPr="00416B9E">
              <w:rPr>
                <w:rFonts w:asciiTheme="minorHAnsi" w:hAnsiTheme="minorHAnsi"/>
              </w:rPr>
              <w:t>szt</w:t>
            </w:r>
            <w:proofErr w:type="spellEnd"/>
            <w:r w:rsidRPr="00416B9E">
              <w:rPr>
                <w:rFonts w:asciiTheme="minorHAnsi" w:hAnsiTheme="minorHAnsi"/>
              </w:rPr>
              <w:t xml:space="preserve"> 5,25” + 1 </w:t>
            </w:r>
            <w:proofErr w:type="spellStart"/>
            <w:r w:rsidRPr="00416B9E">
              <w:rPr>
                <w:rFonts w:asciiTheme="minorHAnsi" w:hAnsiTheme="minorHAnsi"/>
              </w:rPr>
              <w:t>szt</w:t>
            </w:r>
            <w:proofErr w:type="spellEnd"/>
            <w:r w:rsidRPr="00416B9E">
              <w:rPr>
                <w:rFonts w:asciiTheme="minorHAnsi" w:hAnsiTheme="minorHAnsi"/>
              </w:rPr>
              <w:t xml:space="preserve"> 5,25” SLIM oraz 2 </w:t>
            </w:r>
            <w:proofErr w:type="spellStart"/>
            <w:r w:rsidRPr="00416B9E">
              <w:rPr>
                <w:rFonts w:asciiTheme="minorHAnsi" w:hAnsiTheme="minorHAnsi"/>
              </w:rPr>
              <w:t>szt</w:t>
            </w:r>
            <w:proofErr w:type="spellEnd"/>
            <w:r w:rsidRPr="00416B9E">
              <w:rPr>
                <w:rFonts w:asciiTheme="minorHAnsi" w:hAnsiTheme="minorHAnsi"/>
              </w:rPr>
              <w:t xml:space="preserve"> półek wewnętrznych 3,5” + 1 </w:t>
            </w:r>
            <w:proofErr w:type="spellStart"/>
            <w:r w:rsidRPr="00416B9E">
              <w:rPr>
                <w:rFonts w:asciiTheme="minorHAnsi" w:hAnsiTheme="minorHAnsi"/>
              </w:rPr>
              <w:t>szt</w:t>
            </w:r>
            <w:proofErr w:type="spellEnd"/>
            <w:r w:rsidRPr="00416B9E">
              <w:rPr>
                <w:rFonts w:asciiTheme="minorHAnsi" w:hAnsiTheme="minorHAnsi"/>
              </w:rPr>
              <w:t xml:space="preserve"> 2,5” dla dysków twardych</w:t>
            </w:r>
            <w:r w:rsidRPr="00416B9E">
              <w:rPr>
                <w:rFonts w:asciiTheme="minorHAnsi" w:hAnsiTheme="minorHAnsi"/>
                <w:i/>
                <w:color w:val="00B050"/>
              </w:rPr>
              <w:t xml:space="preserve">. </w:t>
            </w:r>
            <w:r w:rsidRPr="00416B9E">
              <w:rPr>
                <w:rFonts w:asciiTheme="minorHAnsi" w:hAnsiTheme="minorHAnsi"/>
              </w:rPr>
              <w:t xml:space="preserve">Maksymalna suma wymiarów 102 cm. </w:t>
            </w:r>
            <w:r w:rsidRPr="00416B9E">
              <w:rPr>
                <w:rFonts w:asciiTheme="minorHAnsi" w:hAnsiTheme="minorHAnsi" w:cs="Arial"/>
              </w:rPr>
              <w:t>Obudowa musi posiadać możliwość montażu czujnika otwarcia obudowy.</w:t>
            </w:r>
            <w:r w:rsidRPr="00416B9E">
              <w:rPr>
                <w:rFonts w:asciiTheme="minorHAnsi" w:hAnsiTheme="minorHAnsi"/>
              </w:rPr>
              <w:t xml:space="preserve"> Obudowa musi umożliwiać serwisowanie komputera bez użycia narzędzi. </w:t>
            </w:r>
            <w:r w:rsidRPr="00416B9E">
              <w:rPr>
                <w:rFonts w:asciiTheme="minorHAnsi" w:hAnsiTheme="minorHAnsi" w:cs="Arial"/>
                <w:bCs/>
              </w:rPr>
              <w:t xml:space="preserve">Zasilacz o mocy: min 400W z aktywnym PFC i sprawności min 92% </w:t>
            </w:r>
          </w:p>
        </w:tc>
      </w:tr>
      <w:tr w:rsidR="00922DD0" w:rsidRPr="007C5EB3"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Zgodność z systemami operacyjnymi i standardami</w:t>
            </w:r>
          </w:p>
        </w:tc>
        <w:tc>
          <w:tcPr>
            <w:tcW w:w="4021" w:type="pct"/>
          </w:tcPr>
          <w:p w:rsidR="00922DD0" w:rsidRPr="00416B9E" w:rsidRDefault="00922DD0" w:rsidP="00922DD0">
            <w:pPr>
              <w:jc w:val="both"/>
              <w:rPr>
                <w:rFonts w:asciiTheme="minorHAnsi" w:hAnsiTheme="minorHAnsi" w:cs="Arial"/>
                <w:bCs/>
              </w:rPr>
            </w:pPr>
            <w:r w:rsidRPr="00E15D18">
              <w:rPr>
                <w:rFonts w:asciiTheme="minorHAnsi" w:hAnsiTheme="minorHAnsi" w:cs="Arial"/>
                <w:bCs/>
              </w:rPr>
              <w:t>Oferowane</w:t>
            </w:r>
            <w:r w:rsidRPr="00416B9E">
              <w:rPr>
                <w:rFonts w:asciiTheme="minorHAnsi" w:hAnsiTheme="minorHAnsi" w:cs="Arial"/>
                <w:bCs/>
              </w:rPr>
              <w:t xml:space="preserve"> modele komputerów muszą posiadać certyfikat Microsoft, potwierdzający poprawną współpracę oferowanych modeli komputerów z systemem operacyjnym Windows  (załączyć wydruk ze strony Microsoft WHCL)</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BIOS</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Możliwość odczytania z BIOS: </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1. Wersji BIOS wraz z datą wydania wersji</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2. Modelu procesora, prędkości procesora, wielkość pamięci cache L1/L2/L3</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 xml:space="preserve">3. Informacji o ilości pamięci RAM wraz z informacją o jej prędkości, pojemności i obsadzeniu na poszczególnych slotach </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 xml:space="preserve">4. Informacji o dysku twardym: model, pojemność, </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 xml:space="preserve">5. Informacji o napędzie optycznym: model, </w:t>
            </w:r>
          </w:p>
          <w:p w:rsidR="00922DD0" w:rsidRPr="00416B9E" w:rsidRDefault="00922DD0" w:rsidP="00E979F3">
            <w:pPr>
              <w:ind w:left="341" w:hanging="284"/>
              <w:jc w:val="both"/>
              <w:rPr>
                <w:rFonts w:asciiTheme="minorHAnsi" w:hAnsiTheme="minorHAnsi" w:cs="Arial"/>
                <w:bCs/>
              </w:rPr>
            </w:pPr>
            <w:r w:rsidRPr="00416B9E">
              <w:rPr>
                <w:rFonts w:asciiTheme="minorHAnsi" w:hAnsiTheme="minorHAnsi" w:cs="Arial"/>
                <w:bCs/>
              </w:rPr>
              <w:t>6. Informacji o MAC adresie karty sieciowej</w:t>
            </w:r>
          </w:p>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Możliwość wyłączenia/włączenia: zintegrowanej karty sieciowej, kontrolera audio, serial portu, portów USB (przód, tył), funkcjonalności ładowania zewnętrznych </w:t>
            </w:r>
            <w:proofErr w:type="spellStart"/>
            <w:r w:rsidRPr="00416B9E">
              <w:rPr>
                <w:rFonts w:asciiTheme="minorHAnsi" w:hAnsiTheme="minorHAnsi" w:cs="Arial"/>
                <w:bCs/>
              </w:rPr>
              <w:t>urzadzeń</w:t>
            </w:r>
            <w:proofErr w:type="spellEnd"/>
            <w:r w:rsidRPr="00416B9E">
              <w:rPr>
                <w:rFonts w:asciiTheme="minorHAnsi" w:hAnsiTheme="minorHAnsi" w:cs="Arial"/>
                <w:bCs/>
              </w:rPr>
              <w:t xml:space="preserve"> przez port USB, poszczególnych slotów SATA, czytnika kart SD, wewnętrznego głośnika, funkcji </w:t>
            </w:r>
            <w:proofErr w:type="spellStart"/>
            <w:r w:rsidRPr="00416B9E">
              <w:rPr>
                <w:rFonts w:asciiTheme="minorHAnsi" w:hAnsiTheme="minorHAnsi" w:cs="Arial"/>
                <w:bCs/>
              </w:rPr>
              <w:t>TurboBoost</w:t>
            </w:r>
            <w:proofErr w:type="spellEnd"/>
            <w:r w:rsidRPr="00416B9E">
              <w:rPr>
                <w:rFonts w:asciiTheme="minorHAnsi" w:hAnsiTheme="minorHAnsi" w:cs="Arial"/>
                <w:bCs/>
              </w:rPr>
              <w:t>, wirtualizacji, RAID  z poziomu BIOS bez uruchamiania systemu operacyjnego z dysku twardego komputera lub innych, podłączonych do niego, urządzeń zewnętrznych.</w:t>
            </w:r>
          </w:p>
          <w:p w:rsidR="00922DD0" w:rsidRPr="00416B9E" w:rsidRDefault="00922DD0" w:rsidP="00922DD0">
            <w:pPr>
              <w:rPr>
                <w:rFonts w:asciiTheme="minorHAnsi" w:hAnsiTheme="minorHAnsi" w:cs="Arial"/>
                <w:bCs/>
              </w:rPr>
            </w:pPr>
            <w:r w:rsidRPr="00416B9E">
              <w:rPr>
                <w:rFonts w:asciiTheme="minorHAnsi" w:hAnsiTheme="minorHAnsi" w:cs="Arial"/>
                <w:bCs/>
              </w:rPr>
              <w:t>Funkcja blokowania/odblokowania BOOT-</w:t>
            </w:r>
            <w:proofErr w:type="spellStart"/>
            <w:r w:rsidRPr="00416B9E">
              <w:rPr>
                <w:rFonts w:asciiTheme="minorHAnsi" w:hAnsiTheme="minorHAnsi" w:cs="Arial"/>
                <w:bCs/>
              </w:rPr>
              <w:t>owania</w:t>
            </w:r>
            <w:proofErr w:type="spellEnd"/>
            <w:r w:rsidRPr="00416B9E">
              <w:rPr>
                <w:rFonts w:asciiTheme="minorHAnsi" w:hAnsiTheme="minorHAnsi" w:cs="Arial"/>
                <w:bCs/>
              </w:rPr>
              <w:t xml:space="preserve"> stacji roboczej z dysku twardego, zewnętrznych urządzeń oraz sieci bez potrzeby uruchamiania systemu operacyjnego z dysku twardego komputera lub innych, podłączonych do niego, urządzeń zewnętrznych.</w:t>
            </w:r>
          </w:p>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Możliwość bez potrzeby uruchamiania systemu operacyjnego z dysku twardego komputera lub innych, podłączonych do niego urządzeń zewnętrznych - ustawienia hasła na poziomie administratora. </w:t>
            </w:r>
          </w:p>
          <w:p w:rsidR="00922DD0" w:rsidRPr="00416B9E" w:rsidRDefault="00922DD0" w:rsidP="00E979F3">
            <w:pPr>
              <w:rPr>
                <w:rFonts w:asciiTheme="minorHAnsi" w:hAnsiTheme="minorHAnsi" w:cs="Arial"/>
                <w:bCs/>
              </w:rPr>
            </w:pPr>
            <w:r w:rsidRPr="00416B9E">
              <w:rPr>
                <w:rFonts w:asciiTheme="minorHAnsi" w:hAnsiTheme="minorHAnsi" w:cs="Arial"/>
                <w:bC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Bezpieczeństwo</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1. BIOS musi posiadać możliwość</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 xml:space="preserve">skonfigurowania hasła „Power On” oraz ustawienia hasła dostępu do </w:t>
            </w:r>
            <w:proofErr w:type="spellStart"/>
            <w:r w:rsidRPr="00E979F3">
              <w:rPr>
                <w:rFonts w:asciiTheme="minorHAnsi" w:hAnsiTheme="minorHAnsi" w:cs="Arial"/>
                <w:bCs/>
              </w:rPr>
              <w:t>BIOSu</w:t>
            </w:r>
            <w:proofErr w:type="spellEnd"/>
            <w:r w:rsidRPr="00E979F3">
              <w:rPr>
                <w:rFonts w:asciiTheme="minorHAnsi" w:hAnsiTheme="minorHAnsi" w:cs="Arial"/>
                <w:bCs/>
              </w:rPr>
              <w:t xml:space="preserve"> (administratora) w sposób gwarantujący utrzymanie zapisanego hasła nawet w przypadku odłączenia wszystkich źródeł zasilania i podtrzymania BIOS, </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możliwość ustawienia hasła na dysku (</w:t>
            </w:r>
            <w:proofErr w:type="spellStart"/>
            <w:r w:rsidRPr="00E979F3">
              <w:rPr>
                <w:rFonts w:asciiTheme="minorHAnsi" w:hAnsiTheme="minorHAnsi" w:cs="Arial"/>
                <w:bCs/>
              </w:rPr>
              <w:t>drive</w:t>
            </w:r>
            <w:proofErr w:type="spellEnd"/>
            <w:r w:rsidRPr="00E979F3">
              <w:rPr>
                <w:rFonts w:asciiTheme="minorHAnsi" w:hAnsiTheme="minorHAnsi" w:cs="Arial"/>
                <w:bCs/>
              </w:rPr>
              <w:t xml:space="preserve"> lock)</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blokady/wyłączenia portów USB, COM, karty sieciowej, karty audio;</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 xml:space="preserve">blokady/wyłączenia poszczególnych kart rozszerzeń/slotów </w:t>
            </w:r>
            <w:proofErr w:type="spellStart"/>
            <w:r w:rsidRPr="00E979F3">
              <w:rPr>
                <w:rFonts w:asciiTheme="minorHAnsi" w:hAnsiTheme="minorHAnsi" w:cs="Arial"/>
                <w:bCs/>
              </w:rPr>
              <w:t>PCIe</w:t>
            </w:r>
            <w:proofErr w:type="spellEnd"/>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 xml:space="preserve">kontroli sekwencji </w:t>
            </w:r>
            <w:proofErr w:type="spellStart"/>
            <w:r w:rsidRPr="00E979F3">
              <w:rPr>
                <w:rFonts w:asciiTheme="minorHAnsi" w:hAnsiTheme="minorHAnsi" w:cs="Arial"/>
                <w:bCs/>
              </w:rPr>
              <w:t>boot-ącej</w:t>
            </w:r>
            <w:proofErr w:type="spellEnd"/>
            <w:r w:rsidRPr="00E979F3">
              <w:rPr>
                <w:rFonts w:asciiTheme="minorHAnsi" w:hAnsiTheme="minorHAnsi" w:cs="Arial"/>
                <w:bCs/>
              </w:rPr>
              <w:t>;</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startu systemu z urządzenia USB</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funkcja blokowania BOOT-</w:t>
            </w:r>
            <w:proofErr w:type="spellStart"/>
            <w:r w:rsidRPr="00E979F3">
              <w:rPr>
                <w:rFonts w:asciiTheme="minorHAnsi" w:hAnsiTheme="minorHAnsi" w:cs="Arial"/>
                <w:bCs/>
              </w:rPr>
              <w:t>owania</w:t>
            </w:r>
            <w:proofErr w:type="spellEnd"/>
            <w:r w:rsidRPr="00E979F3">
              <w:rPr>
                <w:rFonts w:asciiTheme="minorHAnsi" w:hAnsiTheme="minorHAnsi" w:cs="Arial"/>
                <w:bCs/>
              </w:rPr>
              <w:t xml:space="preserve"> stacji roboczej z zewnętrznych urządzeń</w:t>
            </w:r>
          </w:p>
          <w:p w:rsidR="00922DD0" w:rsidRPr="00E979F3" w:rsidRDefault="00922DD0" w:rsidP="00E979F3">
            <w:pPr>
              <w:pStyle w:val="Akapitzlist"/>
              <w:numPr>
                <w:ilvl w:val="0"/>
                <w:numId w:val="31"/>
              </w:numPr>
              <w:ind w:left="341" w:hanging="142"/>
              <w:jc w:val="both"/>
              <w:rPr>
                <w:rFonts w:asciiTheme="minorHAnsi" w:hAnsiTheme="minorHAnsi" w:cs="Arial"/>
                <w:bCs/>
              </w:rPr>
            </w:pPr>
            <w:r w:rsidRPr="00E979F3">
              <w:rPr>
                <w:rFonts w:asciiTheme="minorHAnsi" w:hAnsiTheme="minorHAnsi" w:cs="Arial"/>
                <w:bCs/>
              </w:rPr>
              <w:t xml:space="preserve"> włączenia/wyłączenia RAID</w:t>
            </w:r>
          </w:p>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2. Komputer musi posiadać zintegrowany w płycie głównej aktywny układ zgodny ze standardem </w:t>
            </w:r>
            <w:proofErr w:type="spellStart"/>
            <w:r w:rsidRPr="00416B9E">
              <w:rPr>
                <w:rFonts w:asciiTheme="minorHAnsi" w:hAnsiTheme="minorHAnsi" w:cs="Arial"/>
                <w:bCs/>
              </w:rPr>
              <w:t>Trusted</w:t>
            </w:r>
            <w:proofErr w:type="spellEnd"/>
            <w:r w:rsidRPr="00416B9E">
              <w:rPr>
                <w:rFonts w:asciiTheme="minorHAnsi" w:hAnsiTheme="minorHAnsi" w:cs="Arial"/>
                <w:bCs/>
              </w:rPr>
              <w:t xml:space="preserve"> Platform Module (TPM v 1.2); </w:t>
            </w:r>
          </w:p>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3. Możliwość zapięcia linki typu </w:t>
            </w:r>
            <w:proofErr w:type="spellStart"/>
            <w:r w:rsidRPr="00416B9E">
              <w:rPr>
                <w:rFonts w:asciiTheme="minorHAnsi" w:hAnsiTheme="minorHAnsi" w:cs="Arial"/>
                <w:bCs/>
              </w:rPr>
              <w:t>Kensington</w:t>
            </w:r>
            <w:proofErr w:type="spellEnd"/>
            <w:r w:rsidRPr="00416B9E">
              <w:rPr>
                <w:rFonts w:asciiTheme="minorHAnsi" w:hAnsiTheme="minorHAnsi" w:cs="Arial"/>
                <w:bCs/>
              </w:rPr>
              <w:t xml:space="preserve"> i kłódki do dedykowanego oczka w obudowie komputera</w:t>
            </w:r>
          </w:p>
          <w:p w:rsidR="00922DD0" w:rsidRPr="00416B9E" w:rsidRDefault="00922DD0" w:rsidP="00922DD0">
            <w:pPr>
              <w:jc w:val="both"/>
              <w:rPr>
                <w:rFonts w:asciiTheme="minorHAnsi" w:hAnsiTheme="minorHAnsi" w:cs="Arial"/>
                <w:bCs/>
              </w:rPr>
            </w:pPr>
            <w:r w:rsidRPr="00416B9E">
              <w:rPr>
                <w:rFonts w:asciiTheme="minorHAnsi" w:hAnsiTheme="minorHAnsi" w:cs="Arial"/>
                <w:bCs/>
              </w:rPr>
              <w:t>4. Udostępniona bez dodatkowych opłat, pełna wersja oprogramowania, szyfrującego zawartość twardego dysku zgodnie z certyfikatem X.509 oraz algorytmem szyfrującym AES 256bit, współpracującego z wbudowaną sprzętową platformą bezpieczeństwa</w:t>
            </w:r>
          </w:p>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5. Zaimplementowany w BIOS system diagnostyczny z graficznym interfejsem użytkownika w języku polskim, umożliwiający przetestowanie w celu wykrycia usterki zainstalowanych </w:t>
            </w:r>
            <w:r w:rsidRPr="00416B9E">
              <w:rPr>
                <w:rFonts w:asciiTheme="minorHAnsi" w:hAnsiTheme="minorHAnsi" w:cs="Arial"/>
                <w:bCs/>
              </w:rPr>
              <w:lastRenderedPageBreak/>
              <w:t>komponentów w oferowanym komputerze bez konieczności uruchamiania systemu operacyjnego z dysku twardego komputera lub innych, podłączonych do niego, urządzeń zewnętrznych. Minimalne fun</w:t>
            </w:r>
            <w:r w:rsidR="005C6131">
              <w:rPr>
                <w:rFonts w:asciiTheme="minorHAnsi" w:hAnsiTheme="minorHAnsi" w:cs="Arial"/>
                <w:bCs/>
              </w:rPr>
              <w:t>k</w:t>
            </w:r>
            <w:r w:rsidRPr="00416B9E">
              <w:rPr>
                <w:rFonts w:asciiTheme="minorHAnsi" w:hAnsiTheme="minorHAnsi" w:cs="Arial"/>
                <w:bCs/>
              </w:rPr>
              <w:t>cjonalności systemu diagnostycznego:</w:t>
            </w:r>
          </w:p>
          <w:p w:rsidR="00922DD0" w:rsidRPr="003C5DD5" w:rsidRDefault="00922DD0" w:rsidP="003C5DD5">
            <w:pPr>
              <w:pStyle w:val="Akapitzlist"/>
              <w:numPr>
                <w:ilvl w:val="0"/>
                <w:numId w:val="32"/>
              </w:numPr>
              <w:ind w:left="341" w:hanging="142"/>
              <w:jc w:val="both"/>
              <w:rPr>
                <w:rFonts w:asciiTheme="minorHAnsi" w:hAnsiTheme="minorHAnsi" w:cs="Arial"/>
                <w:bCs/>
              </w:rPr>
            </w:pPr>
            <w:r w:rsidRPr="003C5DD5">
              <w:rPr>
                <w:rFonts w:asciiTheme="minorHAnsi" w:hAnsiTheme="minorHAnsi" w:cs="Arial"/>
                <w:bCs/>
              </w:rPr>
              <w:t>informacje o systemie, min.:</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Procesor: typ procesora, jego obecna prędkość</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Pamięć RAM: rozmiar pamięci RAM, osadzenie na poszczególnych slotach, szybkość pami</w:t>
            </w:r>
            <w:r w:rsidR="005C6131">
              <w:rPr>
                <w:rFonts w:asciiTheme="minorHAnsi" w:hAnsiTheme="minorHAnsi" w:cs="Arial"/>
                <w:bCs/>
              </w:rPr>
              <w:t>ęci, nr seryjny, typ pamięci, nr częś</w:t>
            </w:r>
            <w:r w:rsidRPr="003C5DD5">
              <w:rPr>
                <w:rFonts w:asciiTheme="minorHAnsi" w:hAnsiTheme="minorHAnsi" w:cs="Arial"/>
                <w:bCs/>
              </w:rPr>
              <w:t>ci, nazwa producenta</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 xml:space="preserve">Dysk twardy: model, wersja </w:t>
            </w:r>
            <w:proofErr w:type="spellStart"/>
            <w:r w:rsidRPr="003C5DD5">
              <w:rPr>
                <w:rFonts w:asciiTheme="minorHAnsi" w:hAnsiTheme="minorHAnsi" w:cs="Arial"/>
                <w:bCs/>
              </w:rPr>
              <w:t>firmware</w:t>
            </w:r>
            <w:proofErr w:type="spellEnd"/>
            <w:r w:rsidRPr="003C5DD5">
              <w:rPr>
                <w:rFonts w:asciiTheme="minorHAnsi" w:hAnsiTheme="minorHAnsi" w:cs="Arial"/>
                <w:bCs/>
              </w:rPr>
              <w:t>, nr seryjny, procentowe zużycie dysku</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 xml:space="preserve">Napęd optyczny: model, wersja </w:t>
            </w:r>
            <w:proofErr w:type="spellStart"/>
            <w:r w:rsidRPr="003C5DD5">
              <w:rPr>
                <w:rFonts w:asciiTheme="minorHAnsi" w:hAnsiTheme="minorHAnsi" w:cs="Arial"/>
                <w:bCs/>
              </w:rPr>
              <w:t>firmware</w:t>
            </w:r>
            <w:proofErr w:type="spellEnd"/>
            <w:r w:rsidRPr="003C5DD5">
              <w:rPr>
                <w:rFonts w:asciiTheme="minorHAnsi" w:hAnsiTheme="minorHAnsi" w:cs="Arial"/>
                <w:bCs/>
              </w:rPr>
              <w:t>, nr seryjny</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Data wydania i wersja BIOS</w:t>
            </w:r>
          </w:p>
          <w:p w:rsidR="00922DD0" w:rsidRPr="003C5DD5" w:rsidRDefault="00922DD0" w:rsidP="003C5DD5">
            <w:pPr>
              <w:pStyle w:val="Akapitzlist"/>
              <w:numPr>
                <w:ilvl w:val="0"/>
                <w:numId w:val="34"/>
              </w:numPr>
              <w:ind w:left="624" w:hanging="283"/>
              <w:jc w:val="both"/>
              <w:rPr>
                <w:rFonts w:asciiTheme="minorHAnsi" w:hAnsiTheme="minorHAnsi" w:cs="Arial"/>
                <w:bCs/>
              </w:rPr>
            </w:pPr>
            <w:r w:rsidRPr="003C5DD5">
              <w:rPr>
                <w:rFonts w:asciiTheme="minorHAnsi" w:hAnsiTheme="minorHAnsi" w:cs="Arial"/>
                <w:bCs/>
              </w:rPr>
              <w:t>Nr seryjny komputera</w:t>
            </w:r>
          </w:p>
          <w:p w:rsidR="00922DD0" w:rsidRPr="003C5DD5" w:rsidRDefault="00922DD0" w:rsidP="003C5DD5">
            <w:pPr>
              <w:pStyle w:val="Akapitzlist"/>
              <w:numPr>
                <w:ilvl w:val="0"/>
                <w:numId w:val="32"/>
              </w:numPr>
              <w:ind w:left="341" w:hanging="142"/>
              <w:jc w:val="both"/>
              <w:rPr>
                <w:rFonts w:asciiTheme="minorHAnsi" w:hAnsiTheme="minorHAnsi" w:cs="Arial"/>
                <w:bCs/>
              </w:rPr>
            </w:pPr>
            <w:r w:rsidRPr="003C5DD5">
              <w:rPr>
                <w:rFonts w:asciiTheme="minorHAnsi" w:hAnsiTheme="minorHAnsi" w:cs="Arial"/>
                <w:bCs/>
              </w:rPr>
              <w:t>możliwość przeprowadzenia szybkiego oraz szczegółowego testu kontrolującego komponenty komputera</w:t>
            </w:r>
          </w:p>
          <w:p w:rsidR="00922DD0" w:rsidRPr="003C5DD5" w:rsidRDefault="00922DD0" w:rsidP="003C5DD5">
            <w:pPr>
              <w:pStyle w:val="Akapitzlist"/>
              <w:numPr>
                <w:ilvl w:val="0"/>
                <w:numId w:val="32"/>
              </w:numPr>
              <w:ind w:left="341" w:hanging="142"/>
              <w:jc w:val="both"/>
              <w:rPr>
                <w:rFonts w:asciiTheme="minorHAnsi" w:hAnsiTheme="minorHAnsi" w:cs="Arial"/>
                <w:bCs/>
              </w:rPr>
            </w:pPr>
            <w:r w:rsidRPr="003C5DD5">
              <w:rPr>
                <w:rFonts w:asciiTheme="minorHAnsi" w:hAnsiTheme="minorHAnsi" w:cs="Arial"/>
                <w:bCs/>
              </w:rPr>
              <w:t>możliwość przeprowadzenia testów poszczególnych komponentów a w szczególności: procesora, pamięci RAM, dysku twardego, karty dźwi</w:t>
            </w:r>
            <w:r w:rsidR="005C6131">
              <w:rPr>
                <w:rFonts w:asciiTheme="minorHAnsi" w:hAnsiTheme="minorHAnsi" w:cs="Arial"/>
                <w:bCs/>
              </w:rPr>
              <w:t>ę</w:t>
            </w:r>
            <w:r w:rsidRPr="003C5DD5">
              <w:rPr>
                <w:rFonts w:asciiTheme="minorHAnsi" w:hAnsiTheme="minorHAnsi" w:cs="Arial"/>
                <w:bCs/>
              </w:rPr>
              <w:t>kowej, klawiatury, myszy, sieci, napędu optycznego, płyty głównej, portów USB, karty graficznej</w:t>
            </w:r>
          </w:p>
          <w:p w:rsidR="00922DD0" w:rsidRPr="003C5DD5" w:rsidRDefault="00922DD0" w:rsidP="003C5DD5">
            <w:pPr>
              <w:pStyle w:val="Akapitzlist"/>
              <w:numPr>
                <w:ilvl w:val="0"/>
                <w:numId w:val="32"/>
              </w:numPr>
              <w:ind w:left="341" w:hanging="142"/>
              <w:jc w:val="both"/>
              <w:rPr>
                <w:rFonts w:asciiTheme="minorHAnsi" w:hAnsiTheme="minorHAnsi" w:cs="Arial"/>
                <w:bCs/>
              </w:rPr>
            </w:pPr>
            <w:r w:rsidRPr="003C5DD5">
              <w:rPr>
                <w:rFonts w:asciiTheme="minorHAnsi" w:hAnsiTheme="minorHAnsi" w:cs="Arial"/>
                <w:bCs/>
              </w:rPr>
              <w:t>rejestr przeprowadzonych testów zawierający min.: datę testu, wynik, identyfikator awarii</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lastRenderedPageBreak/>
              <w:t>Zarządzanie</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monitorowanie konfiguracji komponentów komputera - CPU, pamięć, HDD, wersje BIOS płyty głównej;</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zdalną konfigurację ustawień BIOS;</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 xml:space="preserve">zdalne przejęcie konsoli tekstowej systemu, przekierowanie procesu ładowania systemu operacyjnego z wirtualnego CD ROM lub FDD </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z  serwera zarządzającego;</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zapis i przechowywanie dodatkowych informacji o wersji zainstalowanego oprogramowania i zdalny odczyt tych informacji (wersja, zainstalowane uaktualnienia, sygnatury wirusów, itp.) z wbudowanej pamięci nieulotnej;</w:t>
            </w:r>
          </w:p>
          <w:p w:rsidR="00922DD0" w:rsidRPr="003C5DD5" w:rsidRDefault="00922DD0" w:rsidP="003C5DD5">
            <w:pPr>
              <w:pStyle w:val="Akapitzlist"/>
              <w:numPr>
                <w:ilvl w:val="0"/>
                <w:numId w:val="35"/>
              </w:numPr>
              <w:ind w:left="341" w:hanging="284"/>
              <w:rPr>
                <w:rFonts w:asciiTheme="minorHAnsi" w:hAnsiTheme="minorHAnsi" w:cs="Arial"/>
                <w:bCs/>
              </w:rPr>
            </w:pPr>
            <w:r w:rsidRPr="003C5DD5">
              <w:rPr>
                <w:rFonts w:asciiTheme="minorHAnsi" w:hAnsiTheme="minorHAnsi" w:cs="Arial"/>
                <w:bCs/>
              </w:rPr>
              <w:t>technologia zarządzania i monitorowania komputerem na poziomie sprzętowym powinna być zgodna z otwartymi standardami DMTF WS-MAN 1.0.0 (http://www.dmtf.org/standards/wsman) oraz  DASH 1.0.0 (http://www.dmtf.org/standards/mgmt/dash/);</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(tzw. platform event) oraz na żądanie użytkownika z poziomu BIOS;</w:t>
            </w:r>
          </w:p>
          <w:p w:rsidR="00922DD0" w:rsidRPr="003C5DD5" w:rsidRDefault="00922DD0" w:rsidP="003C5DD5">
            <w:pPr>
              <w:pStyle w:val="Akapitzlist"/>
              <w:numPr>
                <w:ilvl w:val="0"/>
                <w:numId w:val="35"/>
              </w:numPr>
              <w:ind w:left="341" w:hanging="284"/>
              <w:jc w:val="both"/>
              <w:rPr>
                <w:rFonts w:asciiTheme="minorHAnsi" w:hAnsiTheme="minorHAnsi" w:cs="Arial"/>
                <w:bCs/>
              </w:rPr>
            </w:pPr>
            <w:r w:rsidRPr="003C5DD5">
              <w:rPr>
                <w:rFonts w:asciiTheme="minorHAnsi" w:hAnsiTheme="minorHAnsi" w:cs="Arial"/>
                <w:bCs/>
              </w:rPr>
              <w:t>wbudowany sprzętowo log operacji zdalnego zarządzania, możliwy do kasowania tylko przez upoważnionego użytkownika systemu sprzętowego zarządzania zdalnego.</w:t>
            </w:r>
          </w:p>
          <w:p w:rsidR="00922DD0" w:rsidRPr="00CD2433" w:rsidRDefault="00922DD0" w:rsidP="003C5DD5">
            <w:pPr>
              <w:pStyle w:val="Akapitzlist"/>
              <w:numPr>
                <w:ilvl w:val="0"/>
                <w:numId w:val="35"/>
              </w:numPr>
              <w:ind w:left="341" w:hanging="284"/>
              <w:jc w:val="both"/>
              <w:rPr>
                <w:rFonts w:asciiTheme="minorHAnsi" w:hAnsiTheme="minorHAnsi" w:cs="Arial"/>
                <w:bCs/>
              </w:rPr>
            </w:pPr>
            <w:r w:rsidRPr="00CD2433">
              <w:rPr>
                <w:rFonts w:asciiTheme="minorHAnsi" w:hAnsiTheme="minorHAnsi" w:cs="Arial"/>
                <w:bCs/>
              </w:rPr>
              <w:t xml:space="preserve">zdalne przejecie pełnej konsoli graficznej systemu tzw. KVM </w:t>
            </w:r>
            <w:proofErr w:type="spellStart"/>
            <w:r w:rsidRPr="00CD2433">
              <w:rPr>
                <w:rFonts w:asciiTheme="minorHAnsi" w:hAnsiTheme="minorHAnsi" w:cs="Arial"/>
                <w:bCs/>
              </w:rPr>
              <w:t>Redirection</w:t>
            </w:r>
            <w:proofErr w:type="spellEnd"/>
            <w:r w:rsidRPr="00CD2433">
              <w:rPr>
                <w:rFonts w:asciiTheme="minorHAnsi" w:hAnsiTheme="minorHAnsi" w:cs="Arial"/>
                <w:bCs/>
              </w:rPr>
              <w:t xml:space="preserve"> (Keyboard, Video, Mouse) bez udziału systemu operacyjnego ani dodatkowych programów, również w przypadku braku lub uszkodzenia systemu operacyjnego do rozdzielczości 1920x1080 włącznie</w:t>
            </w:r>
          </w:p>
        </w:tc>
      </w:tr>
      <w:tr w:rsidR="00922DD0" w:rsidRPr="001D6F67" w:rsidTr="00BA3DC4">
        <w:trPr>
          <w:trHeight w:val="284"/>
        </w:trPr>
        <w:tc>
          <w:tcPr>
            <w:tcW w:w="979" w:type="pct"/>
          </w:tcPr>
          <w:p w:rsidR="00922DD0" w:rsidRPr="00416B9E" w:rsidRDefault="00922DD0" w:rsidP="00DA1159">
            <w:pPr>
              <w:rPr>
                <w:rFonts w:asciiTheme="minorHAnsi" w:hAnsiTheme="minorHAnsi" w:cs="Arial"/>
                <w:bCs/>
              </w:rPr>
            </w:pPr>
            <w:r w:rsidRPr="00416B9E">
              <w:rPr>
                <w:rFonts w:asciiTheme="minorHAnsi" w:hAnsiTheme="minorHAnsi" w:cs="Arial"/>
                <w:bCs/>
              </w:rPr>
              <w:t>Certyfikaty i standardy</w:t>
            </w:r>
          </w:p>
        </w:tc>
        <w:tc>
          <w:tcPr>
            <w:tcW w:w="4021" w:type="pct"/>
          </w:tcPr>
          <w:p w:rsidR="00360E49" w:rsidRPr="00416B9E" w:rsidRDefault="00360E49" w:rsidP="00D02881">
            <w:pPr>
              <w:numPr>
                <w:ilvl w:val="0"/>
                <w:numId w:val="28"/>
              </w:numPr>
              <w:ind w:left="341" w:hanging="284"/>
              <w:rPr>
                <w:rFonts w:asciiTheme="minorHAnsi" w:hAnsiTheme="minorHAnsi" w:cs="Tahoma"/>
                <w:bCs/>
              </w:rPr>
            </w:pPr>
            <w:r w:rsidRPr="00416B9E">
              <w:rPr>
                <w:rFonts w:asciiTheme="minorHAnsi" w:hAnsiTheme="minorHAnsi" w:cs="Tahoma"/>
                <w:bCs/>
              </w:rPr>
              <w:t>Certyfikat ISO</w:t>
            </w:r>
            <w:r w:rsidR="00D02881">
              <w:rPr>
                <w:rFonts w:asciiTheme="minorHAnsi" w:hAnsiTheme="minorHAnsi" w:cs="Tahoma"/>
                <w:bCs/>
              </w:rPr>
              <w:t xml:space="preserve"> </w:t>
            </w:r>
            <w:r w:rsidRPr="00416B9E">
              <w:rPr>
                <w:rFonts w:asciiTheme="minorHAnsi" w:hAnsiTheme="minorHAnsi" w:cs="Tahoma"/>
                <w:bCs/>
              </w:rPr>
              <w:t>90</w:t>
            </w:r>
            <w:r>
              <w:rPr>
                <w:rFonts w:asciiTheme="minorHAnsi" w:hAnsiTheme="minorHAnsi" w:cs="Tahoma"/>
                <w:bCs/>
              </w:rPr>
              <w:t>01:2000 dla producenta sprzętu</w:t>
            </w:r>
          </w:p>
          <w:p w:rsidR="00360E49" w:rsidRDefault="00360E49" w:rsidP="00D02881">
            <w:pPr>
              <w:numPr>
                <w:ilvl w:val="0"/>
                <w:numId w:val="28"/>
              </w:numPr>
              <w:ind w:left="341" w:hanging="284"/>
              <w:rPr>
                <w:rFonts w:asciiTheme="minorHAnsi" w:hAnsiTheme="minorHAnsi" w:cs="Tahoma"/>
                <w:bCs/>
              </w:rPr>
            </w:pPr>
            <w:r w:rsidRPr="00416B9E">
              <w:rPr>
                <w:rFonts w:asciiTheme="minorHAnsi" w:hAnsiTheme="minorHAnsi" w:cs="Tahoma"/>
                <w:bCs/>
              </w:rPr>
              <w:t>Certyfikat ISO 14001 dla producenta spr</w:t>
            </w:r>
            <w:r>
              <w:rPr>
                <w:rFonts w:asciiTheme="minorHAnsi" w:hAnsiTheme="minorHAnsi" w:cs="Tahoma"/>
                <w:bCs/>
              </w:rPr>
              <w:t>zętu</w:t>
            </w:r>
          </w:p>
          <w:p w:rsidR="00360E49" w:rsidRPr="00416B9E" w:rsidRDefault="00360E49" w:rsidP="00D02881">
            <w:pPr>
              <w:numPr>
                <w:ilvl w:val="0"/>
                <w:numId w:val="28"/>
              </w:numPr>
              <w:ind w:left="341" w:hanging="284"/>
              <w:rPr>
                <w:rFonts w:asciiTheme="minorHAnsi" w:hAnsiTheme="minorHAnsi" w:cs="Tahoma"/>
                <w:bCs/>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Pr>
                <w:rFonts w:asciiTheme="minorHAnsi" w:hAnsiTheme="minorHAnsi" w:cs="Tahoma"/>
                <w:bCs/>
              </w:rPr>
              <w:t>6</w:t>
            </w:r>
            <w:r w:rsidRPr="00416B9E">
              <w:rPr>
                <w:rFonts w:asciiTheme="minorHAnsi" w:hAnsiTheme="minorHAnsi" w:cs="Tahoma"/>
                <w:bCs/>
              </w:rPr>
              <w:t>.</w:t>
            </w:r>
            <w:r>
              <w:rPr>
                <w:rFonts w:asciiTheme="minorHAnsi" w:hAnsiTheme="minorHAnsi" w:cs="Tahoma"/>
                <w:bCs/>
              </w:rPr>
              <w:t>x</w:t>
            </w:r>
            <w:r w:rsidRPr="00416B9E">
              <w:rPr>
                <w:rFonts w:asciiTheme="minorHAnsi" w:hAnsiTheme="minorHAnsi" w:cs="Tahoma"/>
                <w:bCs/>
              </w:rPr>
              <w:t xml:space="preserve"> – </w:t>
            </w:r>
            <w:r w:rsidR="00D02881">
              <w:rPr>
                <w:rFonts w:asciiTheme="minorHAnsi" w:hAnsiTheme="minorHAnsi" w:cs="Tahoma"/>
                <w:bCs/>
              </w:rPr>
              <w:t>stacja</w:t>
            </w:r>
            <w:r w:rsidRPr="00416B9E">
              <w:rPr>
                <w:rFonts w:asciiTheme="minorHAnsi" w:hAnsiTheme="minorHAnsi" w:cs="Tahoma"/>
                <w:bCs/>
              </w:rPr>
              <w:t xml:space="preserve"> musi znajdowa</w:t>
            </w:r>
            <w:r>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14" w:history="1">
              <w:r w:rsidRPr="00416B9E">
                <w:rPr>
                  <w:rStyle w:val="Hipercze"/>
                  <w:rFonts w:asciiTheme="minorHAnsi" w:hAnsiTheme="minorHAnsi" w:cs="Tahoma"/>
                  <w:bCs/>
                </w:rPr>
                <w:t>www.energystar.gov</w:t>
              </w:r>
            </w:hyperlink>
          </w:p>
          <w:p w:rsidR="00360E49" w:rsidRPr="00416B9E" w:rsidRDefault="00360E49" w:rsidP="00D02881">
            <w:pPr>
              <w:numPr>
                <w:ilvl w:val="0"/>
                <w:numId w:val="28"/>
              </w:numPr>
              <w:ind w:left="341" w:hanging="284"/>
              <w:rPr>
                <w:rFonts w:asciiTheme="minorHAnsi" w:hAnsiTheme="minorHAnsi" w:cs="Tahoma"/>
                <w:bCs/>
              </w:rPr>
            </w:pPr>
            <w:r>
              <w:rPr>
                <w:rFonts w:asciiTheme="minorHAnsi" w:hAnsiTheme="minorHAnsi" w:cs="Tahoma"/>
                <w:bCs/>
              </w:rPr>
              <w:t>Deklaracja zgodności CE</w:t>
            </w:r>
          </w:p>
          <w:p w:rsidR="00360E49" w:rsidRPr="00413012" w:rsidRDefault="00360E49" w:rsidP="00D02881">
            <w:pPr>
              <w:numPr>
                <w:ilvl w:val="0"/>
                <w:numId w:val="28"/>
              </w:numPr>
              <w:ind w:left="341" w:hanging="284"/>
              <w:rPr>
                <w:rFonts w:asciiTheme="minorHAnsi" w:hAnsiTheme="minorHAnsi" w:cs="Tahoma"/>
                <w:bCs/>
              </w:rPr>
            </w:pPr>
            <w:r w:rsidRPr="00413012">
              <w:rPr>
                <w:rFonts w:asciiTheme="minorHAnsi" w:hAnsiTheme="minorHAnsi" w:cs="Tahoma"/>
                <w:bCs/>
              </w:rPr>
              <w:t xml:space="preserve">Oświadczenie producenta komputera potwierdzające spełnienie kryteriów środowiskowych, w tym zgodności z dyrektywą </w:t>
            </w:r>
            <w:proofErr w:type="spellStart"/>
            <w:r w:rsidRPr="00413012">
              <w:rPr>
                <w:rFonts w:asciiTheme="minorHAnsi" w:hAnsiTheme="minorHAnsi" w:cs="Tahoma"/>
                <w:bCs/>
              </w:rPr>
              <w:t>RoHS</w:t>
            </w:r>
            <w:proofErr w:type="spellEnd"/>
            <w:r w:rsidRPr="00413012">
              <w:rPr>
                <w:rFonts w:asciiTheme="minorHAnsi" w:hAnsiTheme="minorHAnsi" w:cs="Tahoma"/>
                <w:bCs/>
              </w:rPr>
              <w:t xml:space="preserve"> Unii Europejskiej o eliminacji substancji niebezpiecznych</w:t>
            </w:r>
          </w:p>
          <w:p w:rsidR="00360E49" w:rsidRDefault="00360E49" w:rsidP="00D02881">
            <w:pPr>
              <w:numPr>
                <w:ilvl w:val="0"/>
                <w:numId w:val="28"/>
              </w:numPr>
              <w:ind w:left="341" w:hanging="284"/>
              <w:rPr>
                <w:rFonts w:asciiTheme="minorHAnsi" w:hAnsiTheme="minorHAnsi" w:cs="Tahoma"/>
                <w:bCs/>
              </w:rPr>
            </w:pPr>
            <w:r w:rsidRPr="00413012">
              <w:rPr>
                <w:rFonts w:asciiTheme="minorHAnsi" w:hAnsiTheme="minorHAnsi" w:cs="Tahoma"/>
                <w:bCs/>
              </w:rPr>
              <w:t>Wydruk ze strony WHCL Microsoft potwierdzający zgodność oferowanego komputera z oferowanym system operacyjnym</w:t>
            </w:r>
          </w:p>
          <w:p w:rsidR="00360E49" w:rsidRPr="00130D65" w:rsidRDefault="00360E49" w:rsidP="00360E49">
            <w:pPr>
              <w:jc w:val="both"/>
              <w:rPr>
                <w:rFonts w:asciiTheme="minorHAnsi" w:hAnsiTheme="minorHAnsi" w:cs="Arial"/>
                <w:b/>
                <w:bCs/>
              </w:rPr>
            </w:pPr>
            <w:r w:rsidRPr="00130D65">
              <w:rPr>
                <w:rFonts w:asciiTheme="minorHAnsi" w:hAnsiTheme="minorHAnsi" w:cs="Tahoma"/>
                <w:b/>
                <w:bCs/>
              </w:rPr>
              <w:t>Powyższe dokumenty należy załączyć do oferty</w:t>
            </w:r>
          </w:p>
        </w:tc>
      </w:tr>
      <w:tr w:rsidR="00922DD0" w:rsidRPr="001D6F67" w:rsidTr="00BA3DC4">
        <w:tc>
          <w:tcPr>
            <w:tcW w:w="979" w:type="pct"/>
          </w:tcPr>
          <w:p w:rsidR="00922DD0" w:rsidRPr="00416B9E" w:rsidRDefault="00360E49" w:rsidP="00DA1159">
            <w:pPr>
              <w:rPr>
                <w:rFonts w:asciiTheme="minorHAnsi" w:hAnsiTheme="minorHAnsi" w:cs="Arial"/>
                <w:bCs/>
              </w:rPr>
            </w:pPr>
            <w:r>
              <w:rPr>
                <w:rFonts w:asciiTheme="minorHAnsi" w:hAnsiTheme="minorHAnsi" w:cs="Calibri"/>
                <w:bCs/>
              </w:rPr>
              <w:t>Emisja hałasu</w:t>
            </w:r>
          </w:p>
        </w:tc>
        <w:tc>
          <w:tcPr>
            <w:tcW w:w="4021" w:type="pct"/>
          </w:tcPr>
          <w:p w:rsidR="00922DD0" w:rsidRPr="00416B9E" w:rsidRDefault="00922DD0" w:rsidP="00922DD0">
            <w:pPr>
              <w:jc w:val="both"/>
              <w:rPr>
                <w:rFonts w:asciiTheme="minorHAnsi" w:hAnsiTheme="minorHAnsi" w:cs="Arial"/>
                <w:bCs/>
              </w:rPr>
            </w:pPr>
            <w:r w:rsidRPr="00416B9E">
              <w:rPr>
                <w:rFonts w:asciiTheme="minorHAnsi" w:hAnsiTheme="minorHAnsi" w:cs="Arial"/>
                <w:bCs/>
              </w:rPr>
              <w:t xml:space="preserve">Maksymalnie </w:t>
            </w:r>
            <w:r w:rsidR="00360E49">
              <w:rPr>
                <w:rFonts w:asciiTheme="minorHAnsi" w:hAnsiTheme="minorHAnsi" w:cs="Arial"/>
                <w:bCs/>
              </w:rPr>
              <w:t>1</w:t>
            </w:r>
            <w:r w:rsidRPr="00DA3818">
              <w:rPr>
                <w:rFonts w:asciiTheme="minorHAnsi" w:hAnsiTheme="minorHAnsi" w:cs="Arial"/>
                <w:bCs/>
              </w:rPr>
              <w:t xml:space="preserve">8 </w:t>
            </w:r>
            <w:proofErr w:type="spellStart"/>
            <w:r w:rsidRPr="00DA3818">
              <w:rPr>
                <w:rFonts w:asciiTheme="minorHAnsi" w:hAnsiTheme="minorHAnsi" w:cs="Arial"/>
                <w:bCs/>
              </w:rPr>
              <w:t>dB</w:t>
            </w:r>
            <w:proofErr w:type="spellEnd"/>
            <w:r w:rsidRPr="00DA3818">
              <w:rPr>
                <w:rFonts w:asciiTheme="minorHAnsi" w:hAnsiTheme="minorHAnsi" w:cs="Arial"/>
                <w:bCs/>
              </w:rPr>
              <w:t xml:space="preserve"> w</w:t>
            </w:r>
            <w:r w:rsidRPr="00416B9E">
              <w:rPr>
                <w:rFonts w:asciiTheme="minorHAnsi" w:hAnsiTheme="minorHAnsi" w:cs="Arial"/>
                <w:bCs/>
                <w:i/>
              </w:rPr>
              <w:t xml:space="preserve"> </w:t>
            </w:r>
            <w:r w:rsidRPr="00416B9E">
              <w:rPr>
                <w:rFonts w:asciiTheme="minorHAnsi" w:hAnsiTheme="minorHAnsi" w:cs="Arial"/>
                <w:bCs/>
              </w:rPr>
              <w:t>pozycji operatora w trybie IDLE, pomiar zgodny z normą ISO 9296 / ISO 7779; wymaga się dostarczenia odpowiedniego certyfikatu lub deklaracji producenta</w:t>
            </w:r>
          </w:p>
        </w:tc>
      </w:tr>
      <w:tr w:rsidR="00EB1C95" w:rsidRPr="001D6F67" w:rsidTr="00BA3DC4">
        <w:tc>
          <w:tcPr>
            <w:tcW w:w="979" w:type="pct"/>
          </w:tcPr>
          <w:p w:rsidR="00EB1C95" w:rsidRPr="00416B9E" w:rsidRDefault="00EB1C95" w:rsidP="00DA1159">
            <w:pPr>
              <w:tabs>
                <w:tab w:val="left" w:pos="213"/>
              </w:tabs>
              <w:spacing w:line="300" w:lineRule="exact"/>
              <w:rPr>
                <w:rFonts w:asciiTheme="minorHAnsi" w:hAnsiTheme="minorHAnsi" w:cs="Arial"/>
              </w:rPr>
            </w:pPr>
            <w:r w:rsidRPr="00416B9E">
              <w:rPr>
                <w:rFonts w:asciiTheme="minorHAnsi" w:hAnsiTheme="minorHAnsi" w:cs="Arial"/>
                <w:bCs/>
              </w:rPr>
              <w:lastRenderedPageBreak/>
              <w:t>Wsparcie techniczne producenta</w:t>
            </w:r>
          </w:p>
        </w:tc>
        <w:tc>
          <w:tcPr>
            <w:tcW w:w="4021" w:type="pct"/>
          </w:tcPr>
          <w:p w:rsidR="00EB1C95" w:rsidRPr="00416B9E" w:rsidRDefault="00EB1C95" w:rsidP="00EB1C95">
            <w:pPr>
              <w:jc w:val="both"/>
              <w:rPr>
                <w:rFonts w:asciiTheme="minorHAnsi" w:hAnsiTheme="minorHAnsi" w:cs="Arial"/>
                <w:bCs/>
              </w:rPr>
            </w:pPr>
            <w:r w:rsidRPr="00416B9E">
              <w:rPr>
                <w:rFonts w:asciiTheme="minorHAnsi" w:hAnsiTheme="minorHAnsi" w:cs="Arial"/>
                <w:bCs/>
              </w:rPr>
              <w:t xml:space="preserve">Ogólnopolska, telefoniczna infolinia/linia techniczna producenta komputera, (ogólnopolski numer – </w:t>
            </w:r>
            <w:r w:rsidRPr="00A45161">
              <w:rPr>
                <w:rFonts w:asciiTheme="minorHAnsi" w:hAnsiTheme="minorHAnsi" w:cs="Arial"/>
                <w:b/>
                <w:bCs/>
              </w:rPr>
              <w:t xml:space="preserve">w ofercie należy podać </w:t>
            </w:r>
            <w:r w:rsidR="001C4A17" w:rsidRPr="00A45161">
              <w:rPr>
                <w:rFonts w:asciiTheme="minorHAnsi" w:hAnsiTheme="minorHAnsi" w:cs="Arial"/>
                <w:b/>
                <w:bCs/>
              </w:rPr>
              <w:t xml:space="preserve">ten </w:t>
            </w:r>
            <w:r w:rsidRPr="00A45161">
              <w:rPr>
                <w:rFonts w:asciiTheme="minorHAnsi" w:hAnsiTheme="minorHAnsi" w:cs="Arial"/>
                <w:b/>
                <w:bCs/>
              </w:rPr>
              <w:t>numer</w:t>
            </w:r>
            <w:r w:rsidRPr="00416B9E">
              <w:rPr>
                <w:rFonts w:asciiTheme="minorHAnsi" w:hAnsiTheme="minorHAnsi" w:cs="Arial"/>
                <w:bCs/>
              </w:rPr>
              <w:t>) dostępna w czasie obowiązywania gwarancji na sprzęt i po podaniu numeru seryjnego urządzenia</w:t>
            </w:r>
            <w:r w:rsidR="001C4A17" w:rsidRPr="00416B9E">
              <w:rPr>
                <w:rFonts w:asciiTheme="minorHAnsi" w:hAnsiTheme="minorHAnsi" w:cs="Arial"/>
                <w:bCs/>
              </w:rPr>
              <w:t xml:space="preserve"> umożliwiająca</w:t>
            </w:r>
            <w:r w:rsidRPr="00416B9E">
              <w:rPr>
                <w:rFonts w:asciiTheme="minorHAnsi" w:hAnsiTheme="minorHAnsi" w:cs="Arial"/>
                <w:bCs/>
              </w:rPr>
              <w:t>:</w:t>
            </w:r>
          </w:p>
          <w:p w:rsidR="00EB1C95" w:rsidRPr="001C4A17" w:rsidRDefault="00EB1C95" w:rsidP="001C4A17">
            <w:pPr>
              <w:pStyle w:val="Akapitzlist"/>
              <w:numPr>
                <w:ilvl w:val="0"/>
                <w:numId w:val="37"/>
              </w:numPr>
              <w:ind w:left="341" w:hanging="284"/>
              <w:jc w:val="both"/>
              <w:rPr>
                <w:rFonts w:asciiTheme="minorHAnsi" w:hAnsiTheme="minorHAnsi" w:cs="Arial"/>
                <w:bCs/>
              </w:rPr>
            </w:pPr>
            <w:r w:rsidRPr="001C4A17">
              <w:rPr>
                <w:rFonts w:asciiTheme="minorHAnsi" w:hAnsiTheme="minorHAnsi" w:cs="Arial"/>
                <w:bCs/>
              </w:rPr>
              <w:t>weryfikację konfiguracji fabrycznej wraz z wersją fabrycznie dostarczonego oprogramowania (system operacyjny, szczegółowa konfiguracja sprzętowa - CPU, HDD, pamięć)</w:t>
            </w:r>
          </w:p>
          <w:p w:rsidR="00EB1C95" w:rsidRPr="001C4A17" w:rsidRDefault="001C4A17" w:rsidP="001C4A17">
            <w:pPr>
              <w:pStyle w:val="Akapitzlist"/>
              <w:numPr>
                <w:ilvl w:val="0"/>
                <w:numId w:val="37"/>
              </w:numPr>
              <w:ind w:left="341" w:hanging="284"/>
              <w:jc w:val="both"/>
              <w:rPr>
                <w:rFonts w:asciiTheme="minorHAnsi" w:hAnsiTheme="minorHAnsi" w:cs="Arial"/>
                <w:bCs/>
              </w:rPr>
            </w:pPr>
            <w:r>
              <w:rPr>
                <w:rFonts w:asciiTheme="minorHAnsi" w:hAnsiTheme="minorHAnsi" w:cs="Arial"/>
                <w:bCs/>
              </w:rPr>
              <w:t xml:space="preserve">weryfikację </w:t>
            </w:r>
            <w:r w:rsidR="00EB1C95" w:rsidRPr="001C4A17">
              <w:rPr>
                <w:rFonts w:asciiTheme="minorHAnsi" w:hAnsiTheme="minorHAnsi" w:cs="Arial"/>
                <w:bCs/>
              </w:rPr>
              <w:t>czasu obowiązywania i typ udzielonej gwarancji</w:t>
            </w:r>
          </w:p>
          <w:p w:rsidR="00EB1C95" w:rsidRPr="00416B9E" w:rsidRDefault="00EB1C95" w:rsidP="00EB1C95">
            <w:pPr>
              <w:jc w:val="both"/>
              <w:rPr>
                <w:rFonts w:asciiTheme="minorHAnsi" w:hAnsiTheme="minorHAnsi" w:cs="Arial"/>
                <w:bCs/>
              </w:rPr>
            </w:pPr>
            <w:r w:rsidRPr="00416B9E">
              <w:rPr>
                <w:rFonts w:asciiTheme="minorHAnsi" w:hAnsiTheme="minorHAnsi" w:cs="Arial"/>
                <w:bC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EB1C95" w:rsidRPr="00416B9E" w:rsidRDefault="00EB1C95" w:rsidP="00EB1C95">
            <w:pPr>
              <w:jc w:val="both"/>
              <w:rPr>
                <w:rFonts w:asciiTheme="minorHAnsi" w:hAnsiTheme="minorHAnsi" w:cs="Arial"/>
                <w:bCs/>
              </w:rPr>
            </w:pPr>
            <w:r w:rsidRPr="00416B9E">
              <w:rPr>
                <w:rFonts w:asciiTheme="minorHAnsi" w:hAnsiTheme="minorHAnsi" w:cs="Arial"/>
                <w:bCs/>
              </w:rPr>
              <w:t>Możliwość weryfikacji czasu obowiązywania i reżimu gwarancji bezpośrednio z sieci Internet za pośrednictwem strony www producenta komputera</w:t>
            </w:r>
          </w:p>
        </w:tc>
      </w:tr>
      <w:tr w:rsidR="00EB1C95" w:rsidRPr="001D6F67" w:rsidTr="00BA3DC4">
        <w:tc>
          <w:tcPr>
            <w:tcW w:w="979" w:type="pct"/>
          </w:tcPr>
          <w:p w:rsidR="00EB1C95" w:rsidRPr="00416B9E" w:rsidRDefault="00EB1C95" w:rsidP="00DA1159">
            <w:pPr>
              <w:rPr>
                <w:rFonts w:asciiTheme="minorHAnsi" w:hAnsiTheme="minorHAnsi" w:cs="Arial"/>
                <w:bCs/>
              </w:rPr>
            </w:pPr>
            <w:r w:rsidRPr="00416B9E">
              <w:rPr>
                <w:rFonts w:asciiTheme="minorHAnsi" w:hAnsiTheme="minorHAnsi" w:cs="Arial"/>
                <w:bCs/>
              </w:rPr>
              <w:t>Wymagania dodatkowe</w:t>
            </w:r>
          </w:p>
        </w:tc>
        <w:tc>
          <w:tcPr>
            <w:tcW w:w="4021" w:type="pct"/>
          </w:tcPr>
          <w:p w:rsidR="00BB1C4D" w:rsidRPr="00DB64AE" w:rsidRDefault="00BB1C4D" w:rsidP="00821441">
            <w:pPr>
              <w:pStyle w:val="Akapitzlist"/>
              <w:numPr>
                <w:ilvl w:val="0"/>
                <w:numId w:val="50"/>
              </w:numPr>
              <w:ind w:left="341" w:hanging="284"/>
              <w:jc w:val="both"/>
              <w:rPr>
                <w:rFonts w:asciiTheme="minorHAnsi" w:hAnsiTheme="minorHAnsi" w:cs="Arial"/>
                <w:bCs/>
                <w:lang w:eastAsia="en-US"/>
              </w:rPr>
            </w:pPr>
            <w:r w:rsidRPr="00DB64AE">
              <w:rPr>
                <w:rFonts w:asciiTheme="minorHAnsi" w:hAnsiTheme="minorHAnsi" w:cs="Arial"/>
                <w:bCs/>
              </w:rPr>
              <w:t xml:space="preserve">Zainstalowany system operacyjny Windows 10 Professional 64bit PL z prawami </w:t>
            </w:r>
            <w:proofErr w:type="spellStart"/>
            <w:r w:rsidRPr="00DB64AE">
              <w:rPr>
                <w:rFonts w:asciiTheme="minorHAnsi" w:hAnsiTheme="minorHAnsi" w:cs="Arial"/>
                <w:bCs/>
              </w:rPr>
              <w:t>downgrade</w:t>
            </w:r>
            <w:proofErr w:type="spellEnd"/>
            <w:r w:rsidRPr="00DB64AE">
              <w:rPr>
                <w:rFonts w:asciiTheme="minorHAnsi" w:hAnsiTheme="minorHAnsi" w:cs="Arial"/>
                <w:bCs/>
              </w:rPr>
              <w:t xml:space="preserve"> do Windows 7 Pro 64bit PL nie wymagający aktywacji za pomocą telefonu lub Internetu w firmie Microsoft + nośnik lub system równoważny – przez równoważność rozumie się pełną funkcjonalność jaką oferuje wymagany w SIWZ system operacyjny</w:t>
            </w:r>
          </w:p>
          <w:p w:rsidR="00731AEE" w:rsidRPr="003B3274" w:rsidRDefault="003B3274" w:rsidP="00821441">
            <w:pPr>
              <w:pStyle w:val="Akapitzlist"/>
              <w:numPr>
                <w:ilvl w:val="0"/>
                <w:numId w:val="50"/>
              </w:numPr>
              <w:ind w:left="341" w:hanging="284"/>
              <w:rPr>
                <w:rFonts w:asciiTheme="minorHAnsi" w:hAnsiTheme="minorHAnsi" w:cs="Arial"/>
                <w:bCs/>
                <w:lang w:eastAsia="en-US"/>
              </w:rPr>
            </w:pPr>
            <w:r>
              <w:rPr>
                <w:rFonts w:asciiTheme="minorHAnsi" w:hAnsiTheme="minorHAnsi" w:cs="Arial"/>
                <w:bCs/>
              </w:rPr>
              <w:t xml:space="preserve">Zainstalowany </w:t>
            </w:r>
            <w:r w:rsidRPr="003B3274">
              <w:rPr>
                <w:rFonts w:asciiTheme="minorHAnsi" w:hAnsiTheme="minorHAnsi" w:cs="Arial"/>
                <w:bCs/>
              </w:rPr>
              <w:t xml:space="preserve">pakiet </w:t>
            </w:r>
            <w:r w:rsidRPr="003B3274">
              <w:rPr>
                <w:rFonts w:asciiTheme="minorHAnsi" w:hAnsiTheme="minorHAnsi"/>
              </w:rPr>
              <w:t xml:space="preserve">Office Home and Business 2016 Win </w:t>
            </w:r>
            <w:proofErr w:type="spellStart"/>
            <w:r w:rsidRPr="003B3274">
              <w:rPr>
                <w:rFonts w:asciiTheme="minorHAnsi" w:hAnsiTheme="minorHAnsi"/>
              </w:rPr>
              <w:t>Polish</w:t>
            </w:r>
            <w:proofErr w:type="spellEnd"/>
            <w:r w:rsidRPr="003B3274">
              <w:rPr>
                <w:rFonts w:asciiTheme="minorHAnsi" w:hAnsiTheme="minorHAnsi"/>
              </w:rPr>
              <w:t xml:space="preserve"> </w:t>
            </w:r>
            <w:proofErr w:type="spellStart"/>
            <w:r w:rsidRPr="003B3274">
              <w:rPr>
                <w:rFonts w:asciiTheme="minorHAnsi" w:hAnsiTheme="minorHAnsi"/>
              </w:rPr>
              <w:t>EuroZone</w:t>
            </w:r>
            <w:proofErr w:type="spellEnd"/>
            <w:r>
              <w:rPr>
                <w:rFonts w:asciiTheme="minorHAnsi" w:hAnsiTheme="minorHAnsi"/>
              </w:rPr>
              <w:t>, licencja dostarczona ze stacją roboczą</w:t>
            </w:r>
          </w:p>
          <w:p w:rsidR="00EB1C95" w:rsidRPr="00821441" w:rsidRDefault="00EB1C95" w:rsidP="00821441">
            <w:pPr>
              <w:pStyle w:val="Akapitzlist"/>
              <w:numPr>
                <w:ilvl w:val="0"/>
                <w:numId w:val="50"/>
              </w:numPr>
              <w:ind w:left="341" w:hanging="284"/>
              <w:rPr>
                <w:rFonts w:asciiTheme="minorHAnsi" w:hAnsiTheme="minorHAnsi" w:cs="Arial"/>
                <w:bCs/>
                <w:lang w:eastAsia="en-US"/>
              </w:rPr>
            </w:pPr>
            <w:r w:rsidRPr="00821441">
              <w:rPr>
                <w:rFonts w:asciiTheme="minorHAnsi" w:hAnsiTheme="minorHAnsi" w:cs="Arial"/>
                <w:bCs/>
              </w:rPr>
              <w:t>Wbudowane porty i złącza:</w:t>
            </w:r>
            <w:r w:rsidR="00821441" w:rsidRPr="00821441">
              <w:rPr>
                <w:rFonts w:asciiTheme="minorHAnsi" w:hAnsiTheme="minorHAnsi" w:cs="Arial"/>
                <w:bCs/>
              </w:rPr>
              <w:br/>
            </w:r>
            <w:r w:rsidR="00DB64AE" w:rsidRPr="00821441">
              <w:rPr>
                <w:rFonts w:asciiTheme="minorHAnsi" w:hAnsiTheme="minorHAnsi" w:cs="Arial"/>
                <w:bCs/>
              </w:rPr>
              <w:t xml:space="preserve"> </w:t>
            </w:r>
            <w:r w:rsidRPr="00821441">
              <w:rPr>
                <w:rFonts w:asciiTheme="minorHAnsi" w:hAnsiTheme="minorHAnsi" w:cs="Arial"/>
                <w:bCs/>
              </w:rPr>
              <w:t>- min. 12 x USB w tym minimum 4 porty USB 3.0 z tyłu i min 2 porty USB 3.0 z przodu obudowy</w:t>
            </w:r>
            <w:r w:rsidR="00821441" w:rsidRPr="00821441">
              <w:rPr>
                <w:rFonts w:asciiTheme="minorHAnsi" w:hAnsiTheme="minorHAnsi" w:cs="Arial"/>
                <w:bCs/>
              </w:rPr>
              <w:br/>
            </w:r>
            <w:r w:rsidRPr="00821441">
              <w:rPr>
                <w:rFonts w:asciiTheme="minorHAnsi" w:hAnsiTheme="minorHAnsi" w:cs="Arial"/>
                <w:bCs/>
              </w:rPr>
              <w:t xml:space="preserve">- port sieciowy RJ-45, </w:t>
            </w:r>
            <w:r w:rsidR="00821441" w:rsidRPr="00821441">
              <w:rPr>
                <w:rFonts w:asciiTheme="minorHAnsi" w:hAnsiTheme="minorHAnsi" w:cs="Arial"/>
                <w:bCs/>
              </w:rPr>
              <w:br/>
            </w:r>
            <w:r w:rsidRPr="00821441">
              <w:rPr>
                <w:rFonts w:asciiTheme="minorHAnsi" w:hAnsiTheme="minorHAnsi" w:cs="Arial"/>
                <w:bCs/>
              </w:rPr>
              <w:t>- porty audio: z przodu obudowy wyjście słuchawek i wejście mikrofonowe, z tyłu obudowy wejście liniowe, wyjście liniowe i wejście mikrofonowe</w:t>
            </w:r>
            <w:r w:rsidR="00821441" w:rsidRPr="00821441">
              <w:rPr>
                <w:rFonts w:asciiTheme="minorHAnsi" w:hAnsiTheme="minorHAnsi" w:cs="Arial"/>
                <w:bCs/>
              </w:rPr>
              <w:br/>
            </w:r>
            <w:r w:rsidRPr="00821441">
              <w:rPr>
                <w:rFonts w:asciiTheme="minorHAnsi" w:hAnsiTheme="minorHAnsi" w:cs="Arial"/>
                <w:bCs/>
              </w:rPr>
              <w:t xml:space="preserve">- 2 </w:t>
            </w:r>
            <w:proofErr w:type="spellStart"/>
            <w:r w:rsidRPr="00821441">
              <w:rPr>
                <w:rFonts w:asciiTheme="minorHAnsi" w:hAnsiTheme="minorHAnsi" w:cs="Arial"/>
                <w:bCs/>
              </w:rPr>
              <w:t>szt</w:t>
            </w:r>
            <w:proofErr w:type="spellEnd"/>
            <w:r w:rsidRPr="00821441">
              <w:rPr>
                <w:rFonts w:asciiTheme="minorHAnsi" w:hAnsiTheme="minorHAnsi" w:cs="Arial"/>
                <w:bCs/>
              </w:rPr>
              <w:t xml:space="preserve"> PS/2</w:t>
            </w:r>
            <w:r w:rsidR="00821441" w:rsidRPr="00821441">
              <w:rPr>
                <w:rFonts w:asciiTheme="minorHAnsi" w:hAnsiTheme="minorHAnsi" w:cs="Arial"/>
                <w:bCs/>
              </w:rPr>
              <w:br/>
            </w:r>
            <w:r w:rsidRPr="00821441">
              <w:rPr>
                <w:rFonts w:asciiTheme="minorHAnsi" w:hAnsiTheme="minorHAnsi" w:cs="Arial"/>
                <w:bCs/>
              </w:rPr>
              <w:t>Wymagana ilość i rozmieszczenie (na zewnątrz obudowy komputera) portów USB nie może być osiągnięta w wyniku stosowania konwerterów, przejściówek itp.</w:t>
            </w:r>
            <w:r w:rsidR="00821441" w:rsidRPr="00821441">
              <w:rPr>
                <w:rFonts w:asciiTheme="minorHAnsi" w:hAnsiTheme="minorHAnsi" w:cs="Arial"/>
                <w:bCs/>
              </w:rPr>
              <w:br/>
            </w:r>
            <w:r w:rsidRPr="00821441">
              <w:rPr>
                <w:rFonts w:asciiTheme="minorHAnsi" w:hAnsiTheme="minorHAnsi" w:cs="Arial"/>
                <w:bCs/>
              </w:rPr>
              <w:t>Dodatkowe wyjście z tyłu obudowy: 2 x Display Port + 1 x DVI-I</w:t>
            </w:r>
          </w:p>
          <w:p w:rsidR="00EB1C95" w:rsidRPr="00416B9E" w:rsidRDefault="00EB1C95" w:rsidP="00821441">
            <w:pPr>
              <w:numPr>
                <w:ilvl w:val="0"/>
                <w:numId w:val="50"/>
              </w:numPr>
              <w:ind w:left="341" w:hanging="284"/>
              <w:jc w:val="both"/>
              <w:rPr>
                <w:rFonts w:asciiTheme="minorHAnsi" w:hAnsiTheme="minorHAnsi" w:cs="Arial"/>
                <w:bCs/>
              </w:rPr>
            </w:pPr>
            <w:r w:rsidRPr="00416B9E">
              <w:rPr>
                <w:rFonts w:asciiTheme="minorHAnsi" w:hAnsiTheme="minorHAnsi" w:cs="Arial"/>
                <w:bCs/>
                <w:lang w:eastAsia="en-US"/>
              </w:rPr>
              <w:t xml:space="preserve">Karta sieciowa 10/100/1000 Ethernet RJ 45 (zintegrowana) z obsługą PXE, </w:t>
            </w:r>
            <w:proofErr w:type="spellStart"/>
            <w:r w:rsidRPr="00416B9E">
              <w:rPr>
                <w:rFonts w:asciiTheme="minorHAnsi" w:hAnsiTheme="minorHAnsi" w:cs="Arial"/>
                <w:bCs/>
                <w:lang w:eastAsia="en-US"/>
              </w:rPr>
              <w:t>WoL</w:t>
            </w:r>
            <w:proofErr w:type="spellEnd"/>
            <w:r w:rsidRPr="00416B9E">
              <w:rPr>
                <w:rFonts w:asciiTheme="minorHAnsi" w:hAnsiTheme="minorHAnsi" w:cs="Arial"/>
                <w:bCs/>
                <w:lang w:eastAsia="en-US"/>
              </w:rPr>
              <w:t xml:space="preserve">, </w:t>
            </w:r>
            <w:proofErr w:type="spellStart"/>
            <w:r w:rsidRPr="00416B9E">
              <w:rPr>
                <w:rFonts w:asciiTheme="minorHAnsi" w:hAnsiTheme="minorHAnsi" w:cs="Arial"/>
                <w:bCs/>
                <w:lang w:eastAsia="en-US"/>
              </w:rPr>
              <w:t>iAMT</w:t>
            </w:r>
            <w:proofErr w:type="spellEnd"/>
            <w:r w:rsidRPr="00416B9E">
              <w:rPr>
                <w:rFonts w:asciiTheme="minorHAnsi" w:hAnsiTheme="minorHAnsi" w:cs="Arial"/>
                <w:bCs/>
                <w:lang w:eastAsia="en-US"/>
              </w:rPr>
              <w:t xml:space="preserve">, </w:t>
            </w:r>
            <w:proofErr w:type="spellStart"/>
            <w:r w:rsidRPr="00416B9E">
              <w:rPr>
                <w:rFonts w:asciiTheme="minorHAnsi" w:hAnsiTheme="minorHAnsi" w:cs="Arial"/>
                <w:bCs/>
                <w:lang w:eastAsia="en-US"/>
              </w:rPr>
              <w:t>vPro</w:t>
            </w:r>
            <w:proofErr w:type="spellEnd"/>
          </w:p>
          <w:p w:rsidR="00EB1C95" w:rsidRPr="00821441" w:rsidRDefault="00EB1C95" w:rsidP="00821441">
            <w:pPr>
              <w:numPr>
                <w:ilvl w:val="0"/>
                <w:numId w:val="50"/>
              </w:numPr>
              <w:ind w:left="341" w:hanging="567"/>
              <w:rPr>
                <w:rFonts w:asciiTheme="minorHAnsi" w:hAnsiTheme="minorHAnsi" w:cs="Arial"/>
                <w:bCs/>
              </w:rPr>
            </w:pPr>
            <w:r w:rsidRPr="00821441">
              <w:rPr>
                <w:rFonts w:asciiTheme="minorHAnsi" w:hAnsiTheme="minorHAnsi" w:cs="Arial"/>
                <w:bCs/>
              </w:rPr>
              <w:t>Płyta główna z chipsetem min Intel® C236 Chipset, wyposażona w:</w:t>
            </w:r>
            <w:r w:rsidR="00821441" w:rsidRPr="00821441">
              <w:rPr>
                <w:rFonts w:asciiTheme="minorHAnsi" w:hAnsiTheme="minorHAnsi" w:cs="Arial"/>
                <w:bCs/>
              </w:rPr>
              <w:br/>
            </w:r>
            <w:r w:rsidRPr="00821441">
              <w:rPr>
                <w:rFonts w:asciiTheme="minorHAnsi" w:hAnsiTheme="minorHAnsi" w:cs="Arial"/>
                <w:bCs/>
              </w:rPr>
              <w:t>- 4 złącza DIMM z obsługą do 64GB pamięci RAM DDR4 2133 MHz</w:t>
            </w:r>
            <w:r w:rsidR="00821441" w:rsidRPr="00821441">
              <w:rPr>
                <w:rFonts w:asciiTheme="minorHAnsi" w:hAnsiTheme="minorHAnsi" w:cs="Arial"/>
                <w:bCs/>
              </w:rPr>
              <w:br/>
            </w:r>
            <w:r w:rsidRPr="00821441">
              <w:rPr>
                <w:rFonts w:asciiTheme="minorHAnsi" w:hAnsiTheme="minorHAnsi" w:cs="Arial"/>
                <w:bCs/>
              </w:rPr>
              <w:t xml:space="preserve">- </w:t>
            </w:r>
            <w:proofErr w:type="spellStart"/>
            <w:r w:rsidRPr="00821441">
              <w:rPr>
                <w:rFonts w:asciiTheme="minorHAnsi" w:hAnsiTheme="minorHAnsi" w:cs="Arial"/>
                <w:bCs/>
              </w:rPr>
              <w:t>sloty</w:t>
            </w:r>
            <w:proofErr w:type="spellEnd"/>
            <w:r w:rsidRPr="00821441">
              <w:rPr>
                <w:rFonts w:asciiTheme="minorHAnsi" w:hAnsiTheme="minorHAnsi" w:cs="Arial"/>
                <w:bCs/>
              </w:rPr>
              <w:t xml:space="preserve">: </w:t>
            </w:r>
            <w:r w:rsidR="00821441" w:rsidRPr="00821441">
              <w:rPr>
                <w:rFonts w:asciiTheme="minorHAnsi" w:hAnsiTheme="minorHAnsi" w:cs="Arial"/>
                <w:bCs/>
              </w:rPr>
              <w:br/>
            </w:r>
            <w:r w:rsidRPr="00821441">
              <w:rPr>
                <w:rFonts w:asciiTheme="minorHAnsi" w:hAnsiTheme="minorHAnsi" w:cs="Arial"/>
                <w:bCs/>
              </w:rPr>
              <w:t xml:space="preserve">1 x </w:t>
            </w:r>
            <w:proofErr w:type="spellStart"/>
            <w:r w:rsidRPr="00821441">
              <w:rPr>
                <w:rFonts w:asciiTheme="minorHAnsi" w:hAnsiTheme="minorHAnsi" w:cs="Arial"/>
                <w:bCs/>
              </w:rPr>
              <w:t>PCIe</w:t>
            </w:r>
            <w:proofErr w:type="spellEnd"/>
            <w:r w:rsidRPr="00821441">
              <w:rPr>
                <w:rFonts w:asciiTheme="minorHAnsi" w:hAnsiTheme="minorHAnsi" w:cs="Arial"/>
                <w:bCs/>
              </w:rPr>
              <w:t xml:space="preserve"> x16 Gen3</w:t>
            </w:r>
            <w:r w:rsidR="00821441" w:rsidRPr="00821441">
              <w:rPr>
                <w:rFonts w:asciiTheme="minorHAnsi" w:hAnsiTheme="minorHAnsi" w:cs="Arial"/>
                <w:bCs/>
              </w:rPr>
              <w:br/>
            </w:r>
            <w:r w:rsidRPr="00821441">
              <w:rPr>
                <w:rFonts w:asciiTheme="minorHAnsi" w:hAnsiTheme="minorHAnsi" w:cs="Arial"/>
                <w:bCs/>
              </w:rPr>
              <w:t xml:space="preserve">1 x </w:t>
            </w:r>
            <w:proofErr w:type="spellStart"/>
            <w:r w:rsidRPr="00821441">
              <w:rPr>
                <w:rFonts w:asciiTheme="minorHAnsi" w:hAnsiTheme="minorHAnsi" w:cs="Arial"/>
                <w:bCs/>
              </w:rPr>
              <w:t>PCIe</w:t>
            </w:r>
            <w:proofErr w:type="spellEnd"/>
            <w:r w:rsidRPr="00821441">
              <w:rPr>
                <w:rFonts w:asciiTheme="minorHAnsi" w:hAnsiTheme="minorHAnsi" w:cs="Arial"/>
                <w:bCs/>
              </w:rPr>
              <w:t xml:space="preserve"> x4/x16 Gen3</w:t>
            </w:r>
            <w:r w:rsidR="00821441" w:rsidRPr="00821441">
              <w:rPr>
                <w:rFonts w:asciiTheme="minorHAnsi" w:hAnsiTheme="minorHAnsi" w:cs="Arial"/>
                <w:bCs/>
              </w:rPr>
              <w:br/>
            </w:r>
            <w:r w:rsidRPr="00821441">
              <w:rPr>
                <w:rFonts w:asciiTheme="minorHAnsi" w:hAnsiTheme="minorHAnsi" w:cs="Arial"/>
                <w:bCs/>
              </w:rPr>
              <w:t xml:space="preserve">1 x </w:t>
            </w:r>
            <w:proofErr w:type="spellStart"/>
            <w:r w:rsidRPr="00821441">
              <w:rPr>
                <w:rFonts w:asciiTheme="minorHAnsi" w:hAnsiTheme="minorHAnsi" w:cs="Arial"/>
                <w:bCs/>
              </w:rPr>
              <w:t>PCIe</w:t>
            </w:r>
            <w:proofErr w:type="spellEnd"/>
            <w:r w:rsidRPr="00821441">
              <w:rPr>
                <w:rFonts w:asciiTheme="minorHAnsi" w:hAnsiTheme="minorHAnsi" w:cs="Arial"/>
                <w:bCs/>
              </w:rPr>
              <w:t xml:space="preserve"> x4 Gen3</w:t>
            </w:r>
            <w:r w:rsidR="00821441" w:rsidRPr="00821441">
              <w:rPr>
                <w:rFonts w:asciiTheme="minorHAnsi" w:hAnsiTheme="minorHAnsi" w:cs="Arial"/>
                <w:bCs/>
              </w:rPr>
              <w:br/>
            </w:r>
            <w:r w:rsidRPr="00821441">
              <w:rPr>
                <w:rFonts w:asciiTheme="minorHAnsi" w:hAnsiTheme="minorHAnsi" w:cs="Arial"/>
                <w:bCs/>
              </w:rPr>
              <w:t xml:space="preserve">1 x </w:t>
            </w:r>
            <w:proofErr w:type="spellStart"/>
            <w:r w:rsidRPr="00821441">
              <w:rPr>
                <w:rFonts w:asciiTheme="minorHAnsi" w:hAnsiTheme="minorHAnsi" w:cs="Arial"/>
                <w:bCs/>
              </w:rPr>
              <w:t>PCIe</w:t>
            </w:r>
            <w:proofErr w:type="spellEnd"/>
            <w:r w:rsidRPr="00821441">
              <w:rPr>
                <w:rFonts w:asciiTheme="minorHAnsi" w:hAnsiTheme="minorHAnsi" w:cs="Arial"/>
                <w:bCs/>
              </w:rPr>
              <w:t xml:space="preserve"> x1 Gen1</w:t>
            </w:r>
            <w:r w:rsidR="00821441" w:rsidRPr="00821441">
              <w:rPr>
                <w:rFonts w:asciiTheme="minorHAnsi" w:hAnsiTheme="minorHAnsi" w:cs="Arial"/>
                <w:bCs/>
              </w:rPr>
              <w:br/>
            </w:r>
            <w:r w:rsidRPr="00821441">
              <w:rPr>
                <w:rFonts w:asciiTheme="minorHAnsi" w:hAnsiTheme="minorHAnsi" w:cs="Arial"/>
                <w:bCs/>
              </w:rPr>
              <w:t>1 x M.2 (</w:t>
            </w:r>
            <w:proofErr w:type="spellStart"/>
            <w:r w:rsidRPr="00821441">
              <w:rPr>
                <w:rFonts w:asciiTheme="minorHAnsi" w:hAnsiTheme="minorHAnsi" w:cs="Arial"/>
                <w:bCs/>
              </w:rPr>
              <w:t>PCIe</w:t>
            </w:r>
            <w:proofErr w:type="spellEnd"/>
            <w:r w:rsidRPr="00821441">
              <w:rPr>
                <w:rFonts w:asciiTheme="minorHAnsi" w:hAnsiTheme="minorHAnsi" w:cs="Arial"/>
                <w:bCs/>
              </w:rPr>
              <w:t xml:space="preserve"> x4 Gen3)</w:t>
            </w:r>
            <w:r w:rsidR="00821441" w:rsidRPr="00821441">
              <w:rPr>
                <w:rFonts w:asciiTheme="minorHAnsi" w:hAnsiTheme="minorHAnsi" w:cs="Arial"/>
                <w:bCs/>
              </w:rPr>
              <w:br/>
            </w:r>
            <w:r w:rsidRPr="00821441">
              <w:rPr>
                <w:rFonts w:asciiTheme="minorHAnsi" w:hAnsiTheme="minorHAnsi" w:cs="Arial"/>
                <w:bCs/>
              </w:rPr>
              <w:t>- 4 złącza SATA</w:t>
            </w:r>
            <w:r w:rsidR="00821441">
              <w:rPr>
                <w:rFonts w:asciiTheme="minorHAnsi" w:hAnsiTheme="minorHAnsi" w:cs="Arial"/>
                <w:bCs/>
              </w:rPr>
              <w:br/>
            </w:r>
            <w:r w:rsidRPr="00821441">
              <w:rPr>
                <w:rFonts w:asciiTheme="minorHAnsi" w:hAnsiTheme="minorHAnsi" w:cs="Arial"/>
                <w:bCs/>
              </w:rPr>
              <w:t>- kontroler dysków obsługującym konfiguracje RAID 0, 1, 5, 10</w:t>
            </w:r>
          </w:p>
          <w:p w:rsidR="00EB1C95" w:rsidRPr="00416B9E" w:rsidRDefault="00EB1C95" w:rsidP="00821441">
            <w:pPr>
              <w:numPr>
                <w:ilvl w:val="0"/>
                <w:numId w:val="50"/>
              </w:numPr>
              <w:ind w:left="341" w:hanging="284"/>
              <w:rPr>
                <w:rFonts w:asciiTheme="minorHAnsi" w:hAnsiTheme="minorHAnsi" w:cs="Arial"/>
                <w:bCs/>
              </w:rPr>
            </w:pPr>
            <w:r w:rsidRPr="00416B9E">
              <w:rPr>
                <w:rFonts w:asciiTheme="minorHAnsi" w:hAnsiTheme="minorHAnsi" w:cs="Arial"/>
                <w:bCs/>
              </w:rPr>
              <w:t xml:space="preserve">Klawiatura </w:t>
            </w:r>
            <w:r w:rsidRPr="00DA3818">
              <w:rPr>
                <w:rFonts w:asciiTheme="minorHAnsi" w:hAnsiTheme="minorHAnsi" w:cs="Arial"/>
                <w:bCs/>
              </w:rPr>
              <w:t>USB</w:t>
            </w:r>
            <w:r w:rsidRPr="00416B9E">
              <w:rPr>
                <w:rFonts w:asciiTheme="minorHAnsi" w:hAnsiTheme="minorHAnsi" w:cs="Arial"/>
                <w:bCs/>
              </w:rPr>
              <w:t xml:space="preserve"> w układzie polski programisty z </w:t>
            </w:r>
            <w:r w:rsidRPr="00DA3818">
              <w:rPr>
                <w:rFonts w:asciiTheme="minorHAnsi" w:hAnsiTheme="minorHAnsi" w:cs="Arial"/>
                <w:bCs/>
              </w:rPr>
              <w:t xml:space="preserve">czytnikiem </w:t>
            </w:r>
            <w:proofErr w:type="spellStart"/>
            <w:r w:rsidRPr="00DA3818">
              <w:rPr>
                <w:rFonts w:asciiTheme="minorHAnsi" w:hAnsiTheme="minorHAnsi" w:cs="Arial"/>
                <w:bCs/>
              </w:rPr>
              <w:t>SmartCard</w:t>
            </w:r>
            <w:proofErr w:type="spellEnd"/>
            <w:r w:rsidRPr="00DA3818">
              <w:rPr>
                <w:rFonts w:asciiTheme="minorHAnsi" w:hAnsiTheme="minorHAnsi" w:cs="Arial"/>
                <w:bCs/>
              </w:rPr>
              <w:t xml:space="preserve"> CCID</w:t>
            </w:r>
          </w:p>
          <w:p w:rsidR="00EB1C95" w:rsidRPr="00416B9E" w:rsidRDefault="00EB1C95" w:rsidP="00821441">
            <w:pPr>
              <w:numPr>
                <w:ilvl w:val="0"/>
                <w:numId w:val="50"/>
              </w:numPr>
              <w:ind w:left="341" w:hanging="284"/>
              <w:rPr>
                <w:rFonts w:asciiTheme="minorHAnsi" w:hAnsiTheme="minorHAnsi" w:cs="Arial"/>
                <w:bCs/>
              </w:rPr>
            </w:pPr>
            <w:r w:rsidRPr="00416B9E">
              <w:rPr>
                <w:rFonts w:asciiTheme="minorHAnsi" w:hAnsiTheme="minorHAnsi" w:cs="Arial"/>
                <w:bCs/>
              </w:rPr>
              <w:t xml:space="preserve">Mysz optyczna </w:t>
            </w:r>
            <w:r w:rsidRPr="00DA3818">
              <w:rPr>
                <w:rFonts w:asciiTheme="minorHAnsi" w:hAnsiTheme="minorHAnsi" w:cs="Arial"/>
                <w:bCs/>
              </w:rPr>
              <w:t>USB</w:t>
            </w:r>
            <w:r w:rsidRPr="00416B9E">
              <w:rPr>
                <w:rFonts w:asciiTheme="minorHAnsi" w:hAnsiTheme="minorHAnsi" w:cs="Arial"/>
                <w:bCs/>
              </w:rPr>
              <w:t xml:space="preserve"> z min dwoma klawiszami oraz rolką (</w:t>
            </w:r>
            <w:proofErr w:type="spellStart"/>
            <w:r w:rsidRPr="00416B9E">
              <w:rPr>
                <w:rFonts w:asciiTheme="minorHAnsi" w:hAnsiTheme="minorHAnsi" w:cs="Arial"/>
                <w:bCs/>
              </w:rPr>
              <w:t>scroll</w:t>
            </w:r>
            <w:proofErr w:type="spellEnd"/>
            <w:r w:rsidRPr="00416B9E">
              <w:rPr>
                <w:rFonts w:asciiTheme="minorHAnsi" w:hAnsiTheme="minorHAnsi" w:cs="Arial"/>
                <w:bCs/>
              </w:rPr>
              <w:t>)</w:t>
            </w:r>
          </w:p>
          <w:p w:rsidR="00EB1C95" w:rsidRPr="00416B9E" w:rsidRDefault="00EB1C95" w:rsidP="00821441">
            <w:pPr>
              <w:numPr>
                <w:ilvl w:val="0"/>
                <w:numId w:val="50"/>
              </w:numPr>
              <w:ind w:left="341" w:hanging="284"/>
              <w:rPr>
                <w:rFonts w:asciiTheme="minorHAnsi" w:hAnsiTheme="minorHAnsi" w:cs="Arial"/>
                <w:bCs/>
              </w:rPr>
            </w:pPr>
            <w:r w:rsidRPr="00416B9E">
              <w:rPr>
                <w:rFonts w:asciiTheme="minorHAnsi" w:hAnsiTheme="minorHAnsi" w:cs="Arial"/>
                <w:bCs/>
                <w:lang w:eastAsia="en-US"/>
              </w:rPr>
              <w:t xml:space="preserve">Nagrywarka SATA DVD +/-RW x8 </w:t>
            </w:r>
            <w:proofErr w:type="spellStart"/>
            <w:r w:rsidRPr="00416B9E">
              <w:rPr>
                <w:rFonts w:asciiTheme="minorHAnsi" w:hAnsiTheme="minorHAnsi" w:cs="Arial"/>
                <w:bCs/>
                <w:lang w:eastAsia="en-US"/>
              </w:rPr>
              <w:t>SuperMulti</w:t>
            </w:r>
            <w:proofErr w:type="spellEnd"/>
          </w:p>
        </w:tc>
      </w:tr>
      <w:tr w:rsidR="00EB1C95" w:rsidRPr="001D6F67" w:rsidTr="00BA3DC4">
        <w:trPr>
          <w:trHeight w:val="284"/>
        </w:trPr>
        <w:tc>
          <w:tcPr>
            <w:tcW w:w="979" w:type="pct"/>
          </w:tcPr>
          <w:p w:rsidR="00EB1C95" w:rsidRPr="00416B9E" w:rsidRDefault="00EB1C95" w:rsidP="00DA1159">
            <w:pPr>
              <w:rPr>
                <w:rFonts w:asciiTheme="minorHAnsi" w:hAnsiTheme="minorHAnsi" w:cs="Arial"/>
                <w:bCs/>
              </w:rPr>
            </w:pPr>
            <w:r w:rsidRPr="00416B9E">
              <w:rPr>
                <w:rFonts w:asciiTheme="minorHAnsi" w:hAnsiTheme="minorHAnsi" w:cs="Arial"/>
                <w:bCs/>
              </w:rPr>
              <w:t>Warunki gwarancji</w:t>
            </w:r>
          </w:p>
        </w:tc>
        <w:tc>
          <w:tcPr>
            <w:tcW w:w="4021" w:type="pct"/>
          </w:tcPr>
          <w:p w:rsidR="00EB1C95" w:rsidRPr="00416B9E" w:rsidRDefault="00E457C7" w:rsidP="00EB1C95">
            <w:pPr>
              <w:jc w:val="both"/>
              <w:rPr>
                <w:rFonts w:asciiTheme="minorHAnsi" w:hAnsiTheme="minorHAnsi" w:cs="Arial"/>
                <w:bCs/>
              </w:rPr>
            </w:pPr>
            <w:r>
              <w:rPr>
                <w:rFonts w:asciiTheme="minorHAnsi" w:eastAsia="Calibri" w:hAnsiTheme="minorHAnsi" w:cs="Arial"/>
              </w:rPr>
              <w:t xml:space="preserve">Min. </w:t>
            </w:r>
            <w:r w:rsidR="00EB1C95" w:rsidRPr="00416B9E">
              <w:rPr>
                <w:rFonts w:asciiTheme="minorHAnsi" w:eastAsia="Calibri" w:hAnsiTheme="minorHAnsi" w:cs="Arial"/>
              </w:rPr>
              <w:t>36 miesięcy w miejscu instalacji.</w:t>
            </w:r>
            <w:r w:rsidR="00EB1C95" w:rsidRPr="00416B9E">
              <w:rPr>
                <w:rFonts w:asciiTheme="minorHAnsi" w:hAnsiTheme="minorHAnsi" w:cs="Arial"/>
                <w:bCs/>
              </w:rPr>
              <w:t xml:space="preserve"> Firma serwisująca musi posiadać ISO 9001: 2000 na świadczenie usług serwisowych oraz posiadać autoryzacje producenta komputera – </w:t>
            </w:r>
            <w:r w:rsidR="00EB1C95" w:rsidRPr="00130D65">
              <w:rPr>
                <w:rFonts w:asciiTheme="minorHAnsi" w:hAnsiTheme="minorHAnsi" w:cs="Arial"/>
                <w:b/>
                <w:bCs/>
              </w:rPr>
              <w:t>dokumenty potwierdzające załączyć do oferty.</w:t>
            </w:r>
          </w:p>
          <w:p w:rsidR="00EB1C95" w:rsidRPr="00416B9E" w:rsidRDefault="00EB1C95" w:rsidP="00EB1C95">
            <w:pPr>
              <w:jc w:val="both"/>
              <w:rPr>
                <w:rFonts w:asciiTheme="minorHAnsi" w:hAnsiTheme="minorHAnsi" w:cs="Arial"/>
                <w:bCs/>
              </w:rPr>
            </w:pPr>
            <w:r w:rsidRPr="00416B9E">
              <w:rPr>
                <w:rFonts w:asciiTheme="minorHAnsi" w:hAnsiTheme="minorHAnsi" w:cs="Arial"/>
                <w:bCs/>
              </w:rPr>
              <w:t xml:space="preserve">Oświadczenie producenta komputera, że w przypadku nie wywiązywania się </w:t>
            </w:r>
            <w:r w:rsidRPr="00416B9E">
              <w:rPr>
                <w:rFonts w:asciiTheme="minorHAnsi" w:hAnsiTheme="minorHAnsi" w:cs="Arial"/>
                <w:bCs/>
              </w:rPr>
              <w:br/>
              <w:t>z obowiązków gwarancyjnych oferenta lub firmy serwisującej, przejmie na siebie wszelkie zobowiązania związane z serwisem.</w:t>
            </w:r>
          </w:p>
        </w:tc>
      </w:tr>
    </w:tbl>
    <w:p w:rsidR="00FA62EF" w:rsidRDefault="00FA62EF" w:rsidP="00FA62EF">
      <w:pPr>
        <w:rPr>
          <w:rFonts w:asciiTheme="minorHAnsi" w:hAnsiTheme="minorHAnsi"/>
        </w:rPr>
      </w:pPr>
    </w:p>
    <w:p w:rsidR="0087353E" w:rsidRPr="001D6F67" w:rsidRDefault="0087353E" w:rsidP="00FA62EF">
      <w:pPr>
        <w:rPr>
          <w:rFonts w:asciiTheme="minorHAnsi" w:hAnsiTheme="minorHAnsi"/>
        </w:rPr>
      </w:pPr>
    </w:p>
    <w:tbl>
      <w:tblPr>
        <w:tblStyle w:val="Tabela-Siatk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276"/>
      </w:tblGrid>
      <w:tr w:rsidR="00FA62EF" w:rsidRPr="001D6F67" w:rsidTr="00BA3DC4">
        <w:tc>
          <w:tcPr>
            <w:tcW w:w="8931" w:type="dxa"/>
          </w:tcPr>
          <w:p w:rsidR="00FA62EF" w:rsidRPr="001D6F67" w:rsidRDefault="00BA3DC4" w:rsidP="00DA1159">
            <w:pPr>
              <w:tabs>
                <w:tab w:val="left" w:pos="5235"/>
              </w:tabs>
              <w:ind w:hanging="108"/>
              <w:rPr>
                <w:rFonts w:asciiTheme="minorHAnsi" w:hAnsiTheme="minorHAnsi"/>
                <w:b/>
                <w:sz w:val="24"/>
                <w:szCs w:val="24"/>
              </w:rPr>
            </w:pPr>
            <w:r>
              <w:rPr>
                <w:rFonts w:asciiTheme="minorHAnsi" w:hAnsiTheme="minorHAnsi"/>
                <w:b/>
                <w:sz w:val="24"/>
                <w:szCs w:val="24"/>
              </w:rPr>
              <w:t>4</w:t>
            </w:r>
            <w:r w:rsidR="00FA62EF" w:rsidRPr="001D6F67">
              <w:rPr>
                <w:rFonts w:asciiTheme="minorHAnsi" w:hAnsiTheme="minorHAnsi"/>
                <w:b/>
                <w:sz w:val="24"/>
                <w:szCs w:val="24"/>
              </w:rPr>
              <w:t>. Zestaw komputerowy</w:t>
            </w:r>
          </w:p>
        </w:tc>
        <w:tc>
          <w:tcPr>
            <w:tcW w:w="1276" w:type="dxa"/>
          </w:tcPr>
          <w:p w:rsidR="00FA62EF" w:rsidRPr="001D6F67" w:rsidRDefault="00D40A48" w:rsidP="00BA3DC4">
            <w:pPr>
              <w:jc w:val="center"/>
              <w:rPr>
                <w:rFonts w:asciiTheme="minorHAnsi" w:hAnsiTheme="minorHAnsi"/>
                <w:b/>
                <w:sz w:val="24"/>
                <w:szCs w:val="24"/>
              </w:rPr>
            </w:pPr>
            <w:r>
              <w:rPr>
                <w:rFonts w:asciiTheme="minorHAnsi" w:hAnsiTheme="minorHAnsi"/>
                <w:b/>
                <w:sz w:val="24"/>
                <w:szCs w:val="24"/>
              </w:rPr>
              <w:t>12</w:t>
            </w:r>
            <w:r w:rsidR="00FA62EF" w:rsidRPr="001D6F67">
              <w:rPr>
                <w:rFonts w:asciiTheme="minorHAnsi" w:hAnsiTheme="minorHAnsi"/>
                <w:b/>
                <w:sz w:val="24"/>
                <w:szCs w:val="24"/>
              </w:rPr>
              <w:t xml:space="preserve"> szt.</w:t>
            </w:r>
          </w:p>
        </w:tc>
      </w:tr>
    </w:tbl>
    <w:tbl>
      <w:tblPr>
        <w:tblW w:w="52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65"/>
        <w:gridCol w:w="8081"/>
      </w:tblGrid>
      <w:tr w:rsidR="00FA62EF" w:rsidRPr="001D6F67" w:rsidTr="00BA3DC4">
        <w:trPr>
          <w:trHeight w:val="284"/>
        </w:trPr>
        <w:tc>
          <w:tcPr>
            <w:tcW w:w="978" w:type="pct"/>
            <w:shd w:val="clear" w:color="auto" w:fill="auto"/>
            <w:vAlign w:val="center"/>
          </w:tcPr>
          <w:p w:rsidR="00FA62EF" w:rsidRPr="001D6F67" w:rsidRDefault="00FA62EF" w:rsidP="00DA1159">
            <w:pPr>
              <w:jc w:val="both"/>
              <w:rPr>
                <w:rFonts w:asciiTheme="minorHAnsi" w:hAnsiTheme="minorHAnsi" w:cs="Arial"/>
                <w:b/>
              </w:rPr>
            </w:pPr>
            <w:r w:rsidRPr="001D6F67">
              <w:rPr>
                <w:rFonts w:asciiTheme="minorHAnsi" w:hAnsiTheme="minorHAnsi" w:cs="Arial"/>
                <w:b/>
              </w:rPr>
              <w:t>Parametr</w:t>
            </w:r>
          </w:p>
        </w:tc>
        <w:tc>
          <w:tcPr>
            <w:tcW w:w="4022" w:type="pct"/>
            <w:shd w:val="clear" w:color="auto" w:fill="auto"/>
          </w:tcPr>
          <w:p w:rsidR="00FA62EF" w:rsidRPr="001D6F67" w:rsidRDefault="00FA62EF" w:rsidP="00DA1159">
            <w:pPr>
              <w:outlineLvl w:val="0"/>
              <w:rPr>
                <w:rFonts w:asciiTheme="minorHAnsi" w:hAnsiTheme="minorHAnsi" w:cs="Tahoma"/>
                <w:b/>
              </w:rPr>
            </w:pPr>
            <w:r w:rsidRPr="001D6F67">
              <w:rPr>
                <w:rFonts w:asciiTheme="minorHAnsi" w:hAnsiTheme="minorHAnsi" w:cs="Arial"/>
                <w:b/>
              </w:rPr>
              <w:t>Wymagana wartość</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Typ</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Komputer stacjonarny. </w:t>
            </w:r>
            <w:r w:rsidRPr="00A45161">
              <w:rPr>
                <w:rFonts w:asciiTheme="minorHAnsi" w:hAnsiTheme="minorHAnsi" w:cs="Arial"/>
                <w:b/>
                <w:bCs/>
              </w:rPr>
              <w:t>W ofercie wymagane jest podanie modelu, symbolu oraz producenta</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Zastosowanie</w:t>
            </w:r>
          </w:p>
        </w:tc>
        <w:tc>
          <w:tcPr>
            <w:tcW w:w="4022" w:type="pct"/>
          </w:tcPr>
          <w:p w:rsidR="00EB1C95" w:rsidRPr="001D062F" w:rsidRDefault="00EB1C95" w:rsidP="005C6131">
            <w:pPr>
              <w:jc w:val="both"/>
              <w:rPr>
                <w:rFonts w:asciiTheme="minorHAnsi" w:hAnsiTheme="minorHAnsi" w:cs="Arial"/>
                <w:bCs/>
              </w:rPr>
            </w:pPr>
            <w:r w:rsidRPr="001D062F">
              <w:rPr>
                <w:rFonts w:asciiTheme="minorHAnsi" w:hAnsiTheme="minorHAnsi" w:cs="Arial"/>
                <w:bCs/>
              </w:rPr>
              <w:t xml:space="preserve">Komputer będzie wykorzystywany dla potrzeb aplikacji biurowych, aplikacji edukacyjnych, aplikacji obliczeniowych, aplikacji graficznych, dostępu do </w:t>
            </w:r>
            <w:r w:rsidR="005C6131">
              <w:rPr>
                <w:rFonts w:asciiTheme="minorHAnsi" w:hAnsiTheme="minorHAnsi" w:cs="Arial"/>
                <w:bCs/>
              </w:rPr>
              <w:t>I</w:t>
            </w:r>
            <w:r w:rsidRPr="001D062F">
              <w:rPr>
                <w:rFonts w:asciiTheme="minorHAnsi" w:hAnsiTheme="minorHAnsi" w:cs="Arial"/>
                <w:bCs/>
              </w:rPr>
              <w:t>nternetu oraz poczty elektronicznej</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Procesor</w:t>
            </w:r>
          </w:p>
        </w:tc>
        <w:tc>
          <w:tcPr>
            <w:tcW w:w="4022" w:type="pct"/>
          </w:tcPr>
          <w:p w:rsidR="00EB1C95" w:rsidRPr="001D062F" w:rsidRDefault="00EB1C95" w:rsidP="00EB1C95">
            <w:pPr>
              <w:jc w:val="both"/>
              <w:rPr>
                <w:rFonts w:asciiTheme="minorHAnsi" w:hAnsiTheme="minorHAnsi" w:cs="Arial"/>
                <w:bCs/>
                <w:i/>
                <w:lang w:eastAsia="en-US"/>
              </w:rPr>
            </w:pPr>
            <w:r w:rsidRPr="001D062F">
              <w:rPr>
                <w:rFonts w:asciiTheme="minorHAnsi" w:hAnsiTheme="minorHAnsi" w:cs="Arial"/>
                <w:bCs/>
                <w:lang w:eastAsia="en-US"/>
              </w:rPr>
              <w:t xml:space="preserve">Min. </w:t>
            </w:r>
            <w:r w:rsidRPr="00DA3818">
              <w:rPr>
                <w:rFonts w:asciiTheme="minorHAnsi" w:hAnsiTheme="minorHAnsi" w:cs="Arial"/>
                <w:bCs/>
                <w:lang w:eastAsia="en-US"/>
              </w:rPr>
              <w:t>4</w:t>
            </w:r>
            <w:r w:rsidRPr="001D062F">
              <w:rPr>
                <w:rFonts w:asciiTheme="minorHAnsi" w:hAnsiTheme="minorHAnsi" w:cs="Arial"/>
                <w:bCs/>
                <w:i/>
                <w:color w:val="00B050"/>
                <w:lang w:eastAsia="en-US"/>
              </w:rPr>
              <w:t>-</w:t>
            </w:r>
            <w:r w:rsidRPr="001D062F">
              <w:rPr>
                <w:rFonts w:asciiTheme="minorHAnsi" w:hAnsiTheme="minorHAnsi" w:cs="Arial"/>
                <w:bCs/>
                <w:lang w:eastAsia="en-US"/>
              </w:rPr>
              <w:t xml:space="preserve">rdzeniowy, min </w:t>
            </w:r>
            <w:r w:rsidRPr="00821441">
              <w:rPr>
                <w:rFonts w:asciiTheme="minorHAnsi" w:hAnsiTheme="minorHAnsi" w:cs="Arial"/>
                <w:bCs/>
                <w:lang w:eastAsia="en-US"/>
              </w:rPr>
              <w:t>3.20GHz,</w:t>
            </w:r>
            <w:r w:rsidRPr="001D062F">
              <w:rPr>
                <w:rFonts w:asciiTheme="minorHAnsi" w:hAnsiTheme="minorHAnsi" w:cs="Arial"/>
                <w:bCs/>
                <w:lang w:eastAsia="en-US"/>
              </w:rPr>
              <w:t xml:space="preserve"> osiągający w zaoferowanej konfiguracji w teście </w:t>
            </w:r>
            <w:proofErr w:type="spellStart"/>
            <w:r w:rsidRPr="001D062F">
              <w:rPr>
                <w:rFonts w:asciiTheme="minorHAnsi" w:hAnsiTheme="minorHAnsi" w:cs="Arial"/>
                <w:bCs/>
                <w:lang w:eastAsia="en-US"/>
              </w:rPr>
              <w:t>PassMark</w:t>
            </w:r>
            <w:proofErr w:type="spellEnd"/>
            <w:r w:rsidRPr="001D062F">
              <w:rPr>
                <w:rFonts w:asciiTheme="minorHAnsi" w:hAnsiTheme="minorHAnsi" w:cs="Arial"/>
                <w:bCs/>
                <w:lang w:eastAsia="en-US"/>
              </w:rPr>
              <w:t xml:space="preserve"> CPU Mark wynik min. </w:t>
            </w:r>
            <w:r w:rsidRPr="00821441">
              <w:rPr>
                <w:rFonts w:asciiTheme="minorHAnsi" w:hAnsiTheme="minorHAnsi" w:cs="Arial"/>
                <w:bCs/>
                <w:lang w:eastAsia="en-US"/>
              </w:rPr>
              <w:t>7036</w:t>
            </w:r>
            <w:r w:rsidR="005C6131">
              <w:rPr>
                <w:rFonts w:asciiTheme="minorHAnsi" w:hAnsiTheme="minorHAnsi" w:cs="Arial"/>
                <w:bCs/>
                <w:lang w:eastAsia="en-US"/>
              </w:rPr>
              <w:t xml:space="preserve"> punktów. </w:t>
            </w:r>
            <w:r w:rsidR="005C6131" w:rsidRPr="00130D65">
              <w:rPr>
                <w:rFonts w:asciiTheme="minorHAnsi" w:hAnsiTheme="minorHAnsi" w:cs="Arial"/>
                <w:b/>
                <w:bCs/>
                <w:lang w:eastAsia="en-US"/>
              </w:rPr>
              <w:t>Do oferty należy dołą</w:t>
            </w:r>
            <w:r w:rsidRPr="00130D65">
              <w:rPr>
                <w:rFonts w:asciiTheme="minorHAnsi" w:hAnsiTheme="minorHAnsi" w:cs="Arial"/>
                <w:b/>
                <w:bCs/>
                <w:lang w:eastAsia="en-US"/>
              </w:rPr>
              <w:t>czyć wydruk</w:t>
            </w:r>
            <w:r w:rsidRPr="001D062F">
              <w:rPr>
                <w:rFonts w:asciiTheme="minorHAnsi" w:hAnsiTheme="minorHAnsi" w:cs="Arial"/>
                <w:bCs/>
                <w:lang w:eastAsia="en-US"/>
              </w:rPr>
              <w:t xml:space="preserve"> ze strony: </w:t>
            </w:r>
            <w:hyperlink r:id="rId15" w:history="1">
              <w:r w:rsidRPr="001D062F">
                <w:rPr>
                  <w:rStyle w:val="Hipercze"/>
                  <w:rFonts w:asciiTheme="minorHAnsi" w:hAnsiTheme="minorHAnsi" w:cs="Arial"/>
                  <w:bCs/>
                  <w:lang w:eastAsia="en-US"/>
                </w:rPr>
                <w:t>http://www.cpubenchmark.net</w:t>
              </w:r>
            </w:hyperlink>
            <w:r w:rsidRPr="001D062F">
              <w:rPr>
                <w:rFonts w:asciiTheme="minorHAnsi" w:hAnsiTheme="minorHAnsi" w:cs="Arial"/>
                <w:bCs/>
                <w:lang w:eastAsia="en-US"/>
              </w:rPr>
              <w:t xml:space="preserve">  potwierdzający spełnienie wymogów SIWZ</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lastRenderedPageBreak/>
              <w:t>Pamięć operacyjna</w:t>
            </w:r>
          </w:p>
        </w:tc>
        <w:tc>
          <w:tcPr>
            <w:tcW w:w="4022" w:type="pct"/>
          </w:tcPr>
          <w:p w:rsidR="00EB1C95" w:rsidRPr="001D062F" w:rsidRDefault="00EB1C95" w:rsidP="00EB1C95">
            <w:pPr>
              <w:jc w:val="both"/>
              <w:rPr>
                <w:rFonts w:asciiTheme="minorHAnsi" w:hAnsiTheme="minorHAnsi" w:cs="Arial"/>
                <w:bCs/>
              </w:rPr>
            </w:pPr>
            <w:r w:rsidRPr="00821441">
              <w:rPr>
                <w:rFonts w:asciiTheme="minorHAnsi" w:hAnsiTheme="minorHAnsi" w:cs="Arial"/>
                <w:bCs/>
              </w:rPr>
              <w:t>1 x 8GB</w:t>
            </w:r>
            <w:r w:rsidRPr="001D062F">
              <w:rPr>
                <w:rFonts w:asciiTheme="minorHAnsi" w:hAnsiTheme="minorHAnsi" w:cs="Arial"/>
                <w:bCs/>
              </w:rPr>
              <w:t xml:space="preserve"> 2133 MHz możliwość rozbudowy do min 64GB, minimum </w:t>
            </w:r>
            <w:r w:rsidRPr="00821441">
              <w:rPr>
                <w:rFonts w:asciiTheme="minorHAnsi" w:hAnsiTheme="minorHAnsi" w:cs="Arial"/>
                <w:bCs/>
              </w:rPr>
              <w:t>dwa</w:t>
            </w:r>
            <w:r w:rsidRPr="001D062F">
              <w:rPr>
                <w:rFonts w:asciiTheme="minorHAnsi" w:hAnsiTheme="minorHAnsi" w:cs="Arial"/>
                <w:bCs/>
              </w:rPr>
              <w:t xml:space="preserve"> </w:t>
            </w:r>
            <w:proofErr w:type="spellStart"/>
            <w:r w:rsidRPr="001D062F">
              <w:rPr>
                <w:rFonts w:asciiTheme="minorHAnsi" w:hAnsiTheme="minorHAnsi" w:cs="Arial"/>
                <w:bCs/>
              </w:rPr>
              <w:t>sloty</w:t>
            </w:r>
            <w:proofErr w:type="spellEnd"/>
            <w:r w:rsidRPr="001D062F">
              <w:rPr>
                <w:rFonts w:asciiTheme="minorHAnsi" w:hAnsiTheme="minorHAnsi" w:cs="Arial"/>
                <w:bCs/>
              </w:rPr>
              <w:t xml:space="preserve"> wolne na dalszą rozbudowę</w:t>
            </w:r>
          </w:p>
        </w:tc>
      </w:tr>
      <w:tr w:rsidR="00EB1C95" w:rsidRPr="001D062F" w:rsidTr="00D02881">
        <w:trPr>
          <w:trHeight w:val="290"/>
        </w:trPr>
        <w:tc>
          <w:tcPr>
            <w:tcW w:w="978" w:type="pct"/>
          </w:tcPr>
          <w:p w:rsidR="00EB1C95" w:rsidRPr="001D062F" w:rsidRDefault="00EB1C95" w:rsidP="00DA1159">
            <w:pPr>
              <w:rPr>
                <w:rFonts w:asciiTheme="minorHAnsi" w:hAnsiTheme="minorHAnsi" w:cs="Arial"/>
                <w:bCs/>
              </w:rPr>
            </w:pPr>
            <w:proofErr w:type="spellStart"/>
            <w:r w:rsidRPr="001D062F">
              <w:rPr>
                <w:rFonts w:asciiTheme="minorHAnsi" w:hAnsiTheme="minorHAnsi" w:cs="Arial"/>
                <w:bCs/>
              </w:rPr>
              <w:t>Pamieć</w:t>
            </w:r>
            <w:proofErr w:type="spellEnd"/>
            <w:r w:rsidRPr="001D062F">
              <w:rPr>
                <w:rFonts w:asciiTheme="minorHAnsi" w:hAnsiTheme="minorHAnsi" w:cs="Arial"/>
                <w:bCs/>
              </w:rPr>
              <w:t xml:space="preserve"> masowa</w:t>
            </w:r>
          </w:p>
        </w:tc>
        <w:tc>
          <w:tcPr>
            <w:tcW w:w="4022" w:type="pct"/>
          </w:tcPr>
          <w:p w:rsidR="00EB1C95" w:rsidRPr="001D062F" w:rsidRDefault="00EB1C95" w:rsidP="00EB1C95">
            <w:pPr>
              <w:jc w:val="both"/>
              <w:rPr>
                <w:rFonts w:asciiTheme="minorHAnsi" w:hAnsiTheme="minorHAnsi" w:cs="Arial"/>
                <w:bCs/>
                <w:lang w:val="sv-SE" w:eastAsia="en-US"/>
              </w:rPr>
            </w:pPr>
            <w:r w:rsidRPr="001D062F">
              <w:rPr>
                <w:rFonts w:asciiTheme="minorHAnsi" w:hAnsiTheme="minorHAnsi" w:cs="Arial"/>
                <w:bCs/>
                <w:lang w:val="sv-SE" w:eastAsia="en-US"/>
              </w:rPr>
              <w:t xml:space="preserve">Min. </w:t>
            </w:r>
            <w:r w:rsidRPr="00821441">
              <w:rPr>
                <w:rFonts w:asciiTheme="minorHAnsi" w:hAnsiTheme="minorHAnsi" w:cs="Arial"/>
                <w:bCs/>
                <w:lang w:val="sv-SE" w:eastAsia="en-US"/>
              </w:rPr>
              <w:t>1TB SATA III 7200</w:t>
            </w:r>
            <w:r w:rsidRPr="001D062F">
              <w:rPr>
                <w:rFonts w:asciiTheme="minorHAnsi" w:hAnsiTheme="minorHAnsi" w:cs="Arial"/>
                <w:bCs/>
                <w:lang w:val="sv-SE" w:eastAsia="en-US"/>
              </w:rPr>
              <w:t xml:space="preserve"> obr./min.</w:t>
            </w:r>
          </w:p>
          <w:p w:rsidR="00EB1C95" w:rsidRPr="001D062F" w:rsidRDefault="00EB1C95" w:rsidP="00EB1C95">
            <w:pPr>
              <w:jc w:val="both"/>
              <w:rPr>
                <w:rFonts w:asciiTheme="minorHAnsi" w:hAnsiTheme="minorHAnsi" w:cs="Arial"/>
                <w:bCs/>
                <w:lang w:val="sv-SE" w:eastAsia="en-US"/>
              </w:rPr>
            </w:pP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Grafika</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Zintegrowana z płytą główną, ze wsparciem dla DirectX 12.1, </w:t>
            </w:r>
            <w:proofErr w:type="spellStart"/>
            <w:r w:rsidRPr="001D062F">
              <w:rPr>
                <w:rFonts w:asciiTheme="minorHAnsi" w:hAnsiTheme="minorHAnsi" w:cs="Arial"/>
                <w:bCs/>
              </w:rPr>
              <w:t>OpenGL</w:t>
            </w:r>
            <w:proofErr w:type="spellEnd"/>
            <w:r w:rsidRPr="001D062F">
              <w:rPr>
                <w:rFonts w:asciiTheme="minorHAnsi" w:hAnsiTheme="minorHAnsi" w:cs="Arial"/>
                <w:bCs/>
              </w:rPr>
              <w:t xml:space="preserve"> 4.4, Open CL 1.2 oraz dla ro</w:t>
            </w:r>
            <w:r w:rsidR="00391E34">
              <w:rPr>
                <w:rFonts w:asciiTheme="minorHAnsi" w:hAnsiTheme="minorHAnsi" w:cs="Arial"/>
                <w:bCs/>
              </w:rPr>
              <w:t>zdzielczości 3840x2160@60Hz osią</w:t>
            </w:r>
            <w:r w:rsidRPr="001D062F">
              <w:rPr>
                <w:rFonts w:asciiTheme="minorHAnsi" w:hAnsiTheme="minorHAnsi" w:cs="Arial"/>
                <w:bCs/>
              </w:rPr>
              <w:t xml:space="preserve">gająca w teście </w:t>
            </w:r>
            <w:proofErr w:type="spellStart"/>
            <w:r w:rsidRPr="001D062F">
              <w:rPr>
                <w:rFonts w:asciiTheme="minorHAnsi" w:hAnsiTheme="minorHAnsi" w:cs="Arial"/>
                <w:bCs/>
              </w:rPr>
              <w:t>Average</w:t>
            </w:r>
            <w:proofErr w:type="spellEnd"/>
            <w:r w:rsidRPr="001D062F">
              <w:rPr>
                <w:rFonts w:asciiTheme="minorHAnsi" w:hAnsiTheme="minorHAnsi" w:cs="Arial"/>
                <w:bCs/>
              </w:rPr>
              <w:t xml:space="preserve"> G3D Mark wynik na poziomie</w:t>
            </w:r>
            <w:r w:rsidR="00A41307">
              <w:rPr>
                <w:rFonts w:asciiTheme="minorHAnsi" w:hAnsiTheme="minorHAnsi" w:cs="Arial"/>
                <w:bCs/>
              </w:rPr>
              <w:t xml:space="preserve"> min</w:t>
            </w:r>
            <w:r w:rsidR="00E457C7">
              <w:rPr>
                <w:rFonts w:asciiTheme="minorHAnsi" w:hAnsiTheme="minorHAnsi" w:cs="Arial"/>
                <w:bCs/>
              </w:rPr>
              <w:t>.</w:t>
            </w:r>
            <w:r w:rsidRPr="001D062F">
              <w:rPr>
                <w:rFonts w:asciiTheme="minorHAnsi" w:hAnsiTheme="minorHAnsi" w:cs="Arial"/>
                <w:bCs/>
              </w:rPr>
              <w:t xml:space="preserve"> </w:t>
            </w:r>
            <w:r w:rsidRPr="00391E34">
              <w:rPr>
                <w:rFonts w:asciiTheme="minorHAnsi" w:hAnsiTheme="minorHAnsi" w:cs="Arial"/>
                <w:bCs/>
              </w:rPr>
              <w:t>983</w:t>
            </w:r>
            <w:r w:rsidRPr="001D062F">
              <w:rPr>
                <w:rFonts w:asciiTheme="minorHAnsi" w:hAnsiTheme="minorHAnsi" w:cs="Arial"/>
                <w:bCs/>
              </w:rPr>
              <w:t xml:space="preserve"> punktów.</w:t>
            </w:r>
          </w:p>
          <w:p w:rsidR="00EB1C95" w:rsidRPr="00DA3818" w:rsidRDefault="00EB1C95" w:rsidP="00EB1C95">
            <w:pPr>
              <w:jc w:val="both"/>
              <w:rPr>
                <w:rFonts w:asciiTheme="minorHAnsi" w:hAnsiTheme="minorHAnsi" w:cs="Arial"/>
                <w:bCs/>
                <w:lang w:eastAsia="en-US"/>
              </w:rPr>
            </w:pPr>
            <w:r w:rsidRPr="00130D65">
              <w:rPr>
                <w:rFonts w:asciiTheme="minorHAnsi" w:hAnsiTheme="minorHAnsi" w:cs="Arial"/>
                <w:b/>
                <w:bCs/>
              </w:rPr>
              <w:t>Do</w:t>
            </w:r>
            <w:r w:rsidRPr="00130D65">
              <w:rPr>
                <w:rFonts w:asciiTheme="minorHAnsi" w:hAnsiTheme="minorHAnsi" w:cs="Arial"/>
                <w:b/>
                <w:bCs/>
                <w:lang w:eastAsia="en-US"/>
              </w:rPr>
              <w:t xml:space="preserve"> oferty należy dołączyć wydruk</w:t>
            </w:r>
            <w:r w:rsidRPr="001D062F">
              <w:rPr>
                <w:rFonts w:asciiTheme="minorHAnsi" w:hAnsiTheme="minorHAnsi" w:cs="Arial"/>
                <w:bCs/>
                <w:lang w:eastAsia="en-US"/>
              </w:rPr>
              <w:t xml:space="preserve"> ze strony: </w:t>
            </w:r>
            <w:hyperlink r:id="rId16" w:history="1">
              <w:r w:rsidRPr="001D062F">
                <w:rPr>
                  <w:rStyle w:val="Hipercze"/>
                  <w:rFonts w:asciiTheme="minorHAnsi" w:hAnsiTheme="minorHAnsi" w:cs="Arial"/>
                  <w:bCs/>
                </w:rPr>
                <w:t>http://www.videocardbenchmark.net</w:t>
              </w:r>
            </w:hyperlink>
            <w:r w:rsidRPr="001D062F">
              <w:rPr>
                <w:rFonts w:asciiTheme="minorHAnsi" w:hAnsiTheme="minorHAnsi" w:cs="Arial"/>
                <w:bCs/>
              </w:rPr>
              <w:t xml:space="preserve"> </w:t>
            </w:r>
            <w:r w:rsidRPr="001D062F">
              <w:rPr>
                <w:rFonts w:asciiTheme="minorHAnsi" w:hAnsiTheme="minorHAnsi" w:cs="Arial"/>
                <w:bCs/>
                <w:lang w:eastAsia="en-US"/>
              </w:rPr>
              <w:t>potwierdzający spełnienie wymogów SIWZ</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Wyposażenie multimedialne</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Karta dźwiękowa zintegrowana z płytą główną oraz ze wsparciem dla technologii DTS; wbudowany głośnik</w:t>
            </w:r>
          </w:p>
        </w:tc>
      </w:tr>
      <w:tr w:rsidR="00EB1C95" w:rsidRPr="001D062F" w:rsidTr="00BA3DC4">
        <w:trPr>
          <w:trHeight w:val="284"/>
        </w:trPr>
        <w:tc>
          <w:tcPr>
            <w:tcW w:w="978" w:type="pct"/>
          </w:tcPr>
          <w:p w:rsidR="00EB1C95" w:rsidRPr="001D062F" w:rsidRDefault="00EB1C95" w:rsidP="00DA1159">
            <w:pPr>
              <w:ind w:left="360" w:hanging="360"/>
              <w:rPr>
                <w:rFonts w:asciiTheme="minorHAnsi" w:hAnsiTheme="minorHAnsi" w:cs="Arial"/>
                <w:bCs/>
              </w:rPr>
            </w:pPr>
            <w:r w:rsidRPr="001D062F">
              <w:rPr>
                <w:rFonts w:asciiTheme="minorHAnsi" w:hAnsiTheme="minorHAnsi" w:cs="Arial"/>
                <w:bCs/>
              </w:rPr>
              <w:t>Obudowa</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Obudowa fabrycznie </w:t>
            </w:r>
            <w:proofErr w:type="spellStart"/>
            <w:r w:rsidRPr="00DA3818">
              <w:rPr>
                <w:rFonts w:asciiTheme="minorHAnsi" w:hAnsiTheme="minorHAnsi" w:cs="Arial"/>
                <w:bCs/>
              </w:rPr>
              <w:t>konwertowalna</w:t>
            </w:r>
            <w:proofErr w:type="spellEnd"/>
            <w:r w:rsidRPr="001D062F">
              <w:rPr>
                <w:rFonts w:asciiTheme="minorHAnsi" w:hAnsiTheme="minorHAnsi" w:cs="Arial"/>
                <w:bCs/>
              </w:rPr>
              <w:t xml:space="preserve"> typu Small Form </w:t>
            </w:r>
            <w:proofErr w:type="spellStart"/>
            <w:r w:rsidRPr="001D062F">
              <w:rPr>
                <w:rFonts w:asciiTheme="minorHAnsi" w:hAnsiTheme="minorHAnsi" w:cs="Arial"/>
                <w:bCs/>
              </w:rPr>
              <w:t>Factor</w:t>
            </w:r>
            <w:proofErr w:type="spellEnd"/>
            <w:r w:rsidRPr="001D062F">
              <w:rPr>
                <w:rFonts w:asciiTheme="minorHAnsi" w:hAnsiTheme="minorHAnsi" w:cs="Arial"/>
                <w:bCs/>
              </w:rPr>
              <w:t xml:space="preserve"> z możliwością pracy w pozycji pionowej i poziomej, o maksymalnej sumie wymiarów 82 cm, posiadająca min.: 1 zewnętrzną półkę 5,25” SLIM, 1 wewnętrzną półkę 2,5” dla dysków twardych oraz 2 </w:t>
            </w:r>
            <w:proofErr w:type="spellStart"/>
            <w:r w:rsidRPr="001D062F">
              <w:rPr>
                <w:rFonts w:asciiTheme="minorHAnsi" w:hAnsiTheme="minorHAnsi" w:cs="Arial"/>
                <w:bCs/>
              </w:rPr>
              <w:t>szt</w:t>
            </w:r>
            <w:proofErr w:type="spellEnd"/>
            <w:r w:rsidRPr="001D062F">
              <w:rPr>
                <w:rFonts w:asciiTheme="minorHAnsi" w:hAnsiTheme="minorHAnsi" w:cs="Arial"/>
                <w:bCs/>
              </w:rPr>
              <w:t xml:space="preserve"> wewnętrznych półek 3,5” dla dysków twardych. Zaprojektowana i wykonana przez producenta komputera opatrzona trwałym logo producenta, metalowa. Obudowa musi umożliwiać serwisowanie komputera bez użycia narzędzi. </w:t>
            </w:r>
          </w:p>
          <w:p w:rsidR="00EB1C95" w:rsidRPr="001D062F" w:rsidRDefault="00EB1C95" w:rsidP="00EB1C95">
            <w:pPr>
              <w:jc w:val="both"/>
              <w:rPr>
                <w:rFonts w:asciiTheme="minorHAnsi" w:hAnsiTheme="minorHAnsi" w:cs="Arial"/>
                <w:bCs/>
              </w:rPr>
            </w:pPr>
            <w:r w:rsidRPr="001D062F">
              <w:rPr>
                <w:rFonts w:asciiTheme="minorHAnsi" w:hAnsiTheme="minorHAnsi" w:cs="Arial"/>
                <w:bCs/>
              </w:rPr>
              <w:t>Z przodu obudowy wymagany jest wbudowany fabrycznie wizualny system diagnostyczny, służący do sygnalizowania i diagnozowania problemów z komputerem i jego komponentami, który musi sygnalizować co najmniej:</w:t>
            </w:r>
          </w:p>
          <w:p w:rsidR="00EB1C95" w:rsidRPr="001D062F" w:rsidRDefault="00EB1C95" w:rsidP="00CA343B">
            <w:pPr>
              <w:numPr>
                <w:ilvl w:val="0"/>
                <w:numId w:val="38"/>
              </w:numPr>
              <w:ind w:left="202" w:hanging="202"/>
              <w:jc w:val="both"/>
              <w:rPr>
                <w:rFonts w:asciiTheme="minorHAnsi" w:hAnsiTheme="minorHAnsi" w:cs="Arial"/>
                <w:bCs/>
              </w:rPr>
            </w:pPr>
            <w:r w:rsidRPr="001D062F">
              <w:rPr>
                <w:rFonts w:asciiTheme="minorHAnsi" w:hAnsiTheme="minorHAnsi" w:cs="Arial"/>
                <w:bCs/>
              </w:rPr>
              <w:t>awarie procesora lub pamięci podręcznej procesora</w:t>
            </w:r>
          </w:p>
          <w:p w:rsidR="00EB1C95" w:rsidRPr="001D062F" w:rsidRDefault="00EB1C95" w:rsidP="00CA343B">
            <w:pPr>
              <w:numPr>
                <w:ilvl w:val="0"/>
                <w:numId w:val="38"/>
              </w:numPr>
              <w:ind w:left="202" w:hanging="202"/>
              <w:jc w:val="both"/>
              <w:rPr>
                <w:rFonts w:asciiTheme="minorHAnsi" w:hAnsiTheme="minorHAnsi" w:cs="Arial"/>
                <w:bCs/>
              </w:rPr>
            </w:pPr>
            <w:r w:rsidRPr="001D062F">
              <w:rPr>
                <w:rFonts w:asciiTheme="minorHAnsi" w:hAnsiTheme="minorHAnsi" w:cs="Arial"/>
                <w:bCs/>
              </w:rPr>
              <w:t xml:space="preserve">uszkodzenie lub brak pamięci RAM, </w:t>
            </w:r>
          </w:p>
          <w:p w:rsidR="00EB1C95" w:rsidRPr="001D062F" w:rsidRDefault="00EB1C95" w:rsidP="00CA343B">
            <w:pPr>
              <w:numPr>
                <w:ilvl w:val="0"/>
                <w:numId w:val="38"/>
              </w:numPr>
              <w:ind w:left="202" w:hanging="202"/>
              <w:jc w:val="both"/>
              <w:rPr>
                <w:rFonts w:asciiTheme="minorHAnsi" w:hAnsiTheme="minorHAnsi" w:cs="Arial"/>
                <w:bCs/>
              </w:rPr>
            </w:pPr>
            <w:r w:rsidRPr="001D062F">
              <w:rPr>
                <w:rFonts w:asciiTheme="minorHAnsi" w:hAnsiTheme="minorHAnsi" w:cs="Arial"/>
                <w:bCs/>
              </w:rPr>
              <w:t xml:space="preserve">uszkodzenie płyty głównej </w:t>
            </w:r>
          </w:p>
          <w:p w:rsidR="00EB1C95" w:rsidRPr="001D062F" w:rsidRDefault="00EB1C95" w:rsidP="00CA343B">
            <w:pPr>
              <w:numPr>
                <w:ilvl w:val="0"/>
                <w:numId w:val="38"/>
              </w:numPr>
              <w:ind w:left="202" w:hanging="202"/>
              <w:jc w:val="both"/>
              <w:rPr>
                <w:rFonts w:asciiTheme="minorHAnsi" w:hAnsiTheme="minorHAnsi" w:cs="Arial"/>
                <w:bCs/>
              </w:rPr>
            </w:pPr>
            <w:r w:rsidRPr="001D062F">
              <w:rPr>
                <w:rFonts w:asciiTheme="minorHAnsi" w:hAnsiTheme="minorHAnsi" w:cs="Arial"/>
                <w:bCs/>
              </w:rPr>
              <w:t>uszkodzenie zasilacza</w:t>
            </w:r>
          </w:p>
          <w:p w:rsidR="00EB1C95" w:rsidRPr="001D062F" w:rsidRDefault="00EB1C95" w:rsidP="00CA343B">
            <w:pPr>
              <w:numPr>
                <w:ilvl w:val="0"/>
                <w:numId w:val="38"/>
              </w:numPr>
              <w:ind w:left="202" w:hanging="202"/>
              <w:jc w:val="both"/>
              <w:rPr>
                <w:rFonts w:asciiTheme="minorHAnsi" w:hAnsiTheme="minorHAnsi" w:cs="Arial"/>
                <w:bCs/>
              </w:rPr>
            </w:pPr>
            <w:r w:rsidRPr="001D062F">
              <w:rPr>
                <w:rFonts w:asciiTheme="minorHAnsi" w:hAnsiTheme="minorHAnsi" w:cs="Arial"/>
                <w:bCs/>
              </w:rPr>
              <w:t>uszkodzenie kontrolera grafiki.</w:t>
            </w:r>
          </w:p>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Obudowa musi umożliwiać zastosowanie zabezpieczenia fizycznego w postaci linki metalowej (złącze blokady </w:t>
            </w:r>
            <w:proofErr w:type="spellStart"/>
            <w:r w:rsidRPr="001D062F">
              <w:rPr>
                <w:rFonts w:asciiTheme="minorHAnsi" w:hAnsiTheme="minorHAnsi" w:cs="Arial"/>
                <w:bCs/>
              </w:rPr>
              <w:t>Kensingtona</w:t>
            </w:r>
            <w:proofErr w:type="spellEnd"/>
            <w:r w:rsidRPr="001D062F">
              <w:rPr>
                <w:rFonts w:asciiTheme="minorHAnsi" w:hAnsiTheme="minorHAnsi" w:cs="Arial"/>
                <w:bCs/>
              </w:rPr>
              <w:t>) oraz kłódki (oczko na kłódkę)</w:t>
            </w:r>
          </w:p>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Zasilacz o mocy max: </w:t>
            </w:r>
            <w:r w:rsidRPr="00DA3818">
              <w:rPr>
                <w:rFonts w:asciiTheme="minorHAnsi" w:hAnsiTheme="minorHAnsi" w:cs="Arial"/>
                <w:bCs/>
              </w:rPr>
              <w:t>200W z aktywnym PFC i sprawności min 90% dla 100% użycia (PLATINUM)</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Zgodność z systemami operacyjnymi i standardami</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Oferowane modele komputerów muszą posiadać certyfikat Microsoft, potwierdzający poprawną współpracę oferowanych modeli komputerów z oferowanym systemem operacyjnym (załączyć wydruk ze strony Microsoft WHCL)</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BIOS</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Możliwość odczytania z BIOS: </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Wersji BIOS wraz z datą wydania wersji</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Modelu procesora, prędkości procesora, wielkość pamięci cache L1/L2/L3</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 xml:space="preserve">Informacji o ilości pamięci RAM wraz z informacją o jej prędkości, pojemności i obsadzeniu na poszczególnych slotach </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 xml:space="preserve">Informacji o dysku twardym: model, pojemność, </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 xml:space="preserve">Informacji o napędzie optycznym: model, </w:t>
            </w:r>
          </w:p>
          <w:p w:rsidR="00EB1C95" w:rsidRPr="00CA343B" w:rsidRDefault="00EB1C95" w:rsidP="00CA343B">
            <w:pPr>
              <w:pStyle w:val="Akapitzlist"/>
              <w:numPr>
                <w:ilvl w:val="0"/>
                <w:numId w:val="39"/>
              </w:numPr>
              <w:ind w:left="344" w:hanging="284"/>
              <w:jc w:val="both"/>
              <w:rPr>
                <w:rFonts w:asciiTheme="minorHAnsi" w:hAnsiTheme="minorHAnsi" w:cs="Arial"/>
                <w:bCs/>
              </w:rPr>
            </w:pPr>
            <w:r w:rsidRPr="00CA343B">
              <w:rPr>
                <w:rFonts w:asciiTheme="minorHAnsi" w:hAnsiTheme="minorHAnsi" w:cs="Arial"/>
                <w:bCs/>
              </w:rPr>
              <w:t>Informacji o MAC adresie karty sieciowej</w:t>
            </w:r>
          </w:p>
          <w:p w:rsidR="00EB1C95" w:rsidRPr="001D062F" w:rsidRDefault="00EB1C95" w:rsidP="00EB1C95">
            <w:pPr>
              <w:jc w:val="both"/>
              <w:rPr>
                <w:rFonts w:asciiTheme="minorHAnsi" w:hAnsiTheme="minorHAnsi" w:cs="Arial"/>
                <w:bCs/>
              </w:rPr>
            </w:pPr>
            <w:r w:rsidRPr="001D062F">
              <w:rPr>
                <w:rFonts w:asciiTheme="minorHAnsi" w:hAnsiTheme="minorHAnsi" w:cs="Arial"/>
                <w:bCs/>
              </w:rPr>
              <w:t>Możliwość wyłączenia/włączenia: zintegrowanej karty sieciowej, kontrolera audio, serial portu, portów USB (przód, tył), funkcjonalności ładowan</w:t>
            </w:r>
            <w:r w:rsidR="0087353E">
              <w:rPr>
                <w:rFonts w:asciiTheme="minorHAnsi" w:hAnsiTheme="minorHAnsi" w:cs="Arial"/>
                <w:bCs/>
              </w:rPr>
              <w:t>ia zewnętrznych urzą</w:t>
            </w:r>
            <w:r w:rsidRPr="001D062F">
              <w:rPr>
                <w:rFonts w:asciiTheme="minorHAnsi" w:hAnsiTheme="minorHAnsi" w:cs="Arial"/>
                <w:bCs/>
              </w:rPr>
              <w:t xml:space="preserve">dzeń przez port USB, poszczególnych slotów SATA, czytnika kart SD, wewnętrznego głośnika, funkcji </w:t>
            </w:r>
            <w:proofErr w:type="spellStart"/>
            <w:r w:rsidRPr="001D062F">
              <w:rPr>
                <w:rFonts w:asciiTheme="minorHAnsi" w:hAnsiTheme="minorHAnsi" w:cs="Arial"/>
                <w:bCs/>
              </w:rPr>
              <w:t>TurboBoost</w:t>
            </w:r>
            <w:proofErr w:type="spellEnd"/>
            <w:r w:rsidRPr="001D062F">
              <w:rPr>
                <w:rFonts w:asciiTheme="minorHAnsi" w:hAnsiTheme="minorHAnsi" w:cs="Arial"/>
                <w:bCs/>
              </w:rPr>
              <w:t>, wirtualizacji, RAID  z poziomu BIOS bez uruchamiania systemu operacyjnego z dysku twardego komputera lub innych, podłączonych do niego, urządzeń zewnętrznych.</w:t>
            </w:r>
          </w:p>
          <w:p w:rsidR="00EB1C95" w:rsidRPr="001D062F" w:rsidRDefault="00EB1C95" w:rsidP="00EB1C95">
            <w:pPr>
              <w:rPr>
                <w:rFonts w:asciiTheme="minorHAnsi" w:hAnsiTheme="minorHAnsi" w:cs="Arial"/>
                <w:bCs/>
              </w:rPr>
            </w:pPr>
            <w:r w:rsidRPr="001D062F">
              <w:rPr>
                <w:rFonts w:asciiTheme="minorHAnsi" w:hAnsiTheme="minorHAnsi" w:cs="Arial"/>
                <w:bCs/>
              </w:rPr>
              <w:t>Funkcja blokowania/odblokowania BOOT-</w:t>
            </w:r>
            <w:proofErr w:type="spellStart"/>
            <w:r w:rsidRPr="001D062F">
              <w:rPr>
                <w:rFonts w:asciiTheme="minorHAnsi" w:hAnsiTheme="minorHAnsi" w:cs="Arial"/>
                <w:bCs/>
              </w:rPr>
              <w:t>owania</w:t>
            </w:r>
            <w:proofErr w:type="spellEnd"/>
            <w:r w:rsidRPr="001D062F">
              <w:rPr>
                <w:rFonts w:asciiTheme="minorHAnsi" w:hAnsiTheme="minorHAnsi" w:cs="Arial"/>
                <w:bCs/>
              </w:rPr>
              <w:t xml:space="preserve"> stacji roboczej z dysku twardego, zewnętrznych urządzeń oraz sieci bez potrzeby uruchamiania systemu operacyjnego z dysku twardego komputera lub innych, podłączonych do niego, urządzeń zewnętrznych.</w:t>
            </w:r>
          </w:p>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Możliwość bez potrzeby uruchamiania systemu operacyjnego z dysku twardego komputera lub innych, podłączonych do niego urządzeń zewnętrznych - ustawienia hasła na poziomie administratora. </w:t>
            </w:r>
          </w:p>
          <w:p w:rsidR="00EB1C95" w:rsidRPr="001D062F" w:rsidRDefault="00EB1C95" w:rsidP="00EB1C95">
            <w:pPr>
              <w:rPr>
                <w:rFonts w:asciiTheme="minorHAnsi" w:hAnsiTheme="minorHAnsi" w:cs="Arial"/>
                <w:bCs/>
                <w:color w:val="FF0000"/>
              </w:rPr>
            </w:pPr>
            <w:r w:rsidRPr="001D062F">
              <w:rPr>
                <w:rFonts w:asciiTheme="minorHAnsi" w:hAnsiTheme="minorHAnsi" w:cs="Arial"/>
                <w:bC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t>Bezpieczeństwo</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1. BIOS musi posiadać możliwość</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 xml:space="preserve">skonfigurowania hasła „Power On” oraz ustawienia hasła dostępu do </w:t>
            </w:r>
            <w:proofErr w:type="spellStart"/>
            <w:r w:rsidRPr="00CA343B">
              <w:rPr>
                <w:rFonts w:asciiTheme="minorHAnsi" w:hAnsiTheme="minorHAnsi" w:cs="Arial"/>
                <w:bCs/>
              </w:rPr>
              <w:t>BIOSu</w:t>
            </w:r>
            <w:proofErr w:type="spellEnd"/>
            <w:r w:rsidRPr="00CA343B">
              <w:rPr>
                <w:rFonts w:asciiTheme="minorHAnsi" w:hAnsiTheme="minorHAnsi" w:cs="Arial"/>
                <w:bCs/>
              </w:rPr>
              <w:t xml:space="preserve"> (administratora) w sposób gwarantujący utrzymanie zapisanego hasła nawet w przypadku odłączenia wszystkich źródeł zasilania i podtrzymania BIOS, </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możliwość ustawienia hasła na dysku (</w:t>
            </w:r>
            <w:proofErr w:type="spellStart"/>
            <w:r w:rsidRPr="00CA343B">
              <w:rPr>
                <w:rFonts w:asciiTheme="minorHAnsi" w:hAnsiTheme="minorHAnsi" w:cs="Arial"/>
                <w:bCs/>
              </w:rPr>
              <w:t>drive</w:t>
            </w:r>
            <w:proofErr w:type="spellEnd"/>
            <w:r w:rsidRPr="00CA343B">
              <w:rPr>
                <w:rFonts w:asciiTheme="minorHAnsi" w:hAnsiTheme="minorHAnsi" w:cs="Arial"/>
                <w:bCs/>
              </w:rPr>
              <w:t xml:space="preserve"> lock)</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lastRenderedPageBreak/>
              <w:t>blokady/wyłączenia portów USB, COM, karty sieciowej, karty audio;</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 xml:space="preserve">blokady/wyłączenia poszczególnych kart rozszerzeń/slotów </w:t>
            </w:r>
            <w:proofErr w:type="spellStart"/>
            <w:r w:rsidRPr="00CA343B">
              <w:rPr>
                <w:rFonts w:asciiTheme="minorHAnsi" w:hAnsiTheme="minorHAnsi" w:cs="Arial"/>
                <w:bCs/>
              </w:rPr>
              <w:t>PCIe</w:t>
            </w:r>
            <w:proofErr w:type="spellEnd"/>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 xml:space="preserve">kontroli sekwencji </w:t>
            </w:r>
            <w:proofErr w:type="spellStart"/>
            <w:r w:rsidRPr="00CA343B">
              <w:rPr>
                <w:rFonts w:asciiTheme="minorHAnsi" w:hAnsiTheme="minorHAnsi" w:cs="Arial"/>
                <w:bCs/>
              </w:rPr>
              <w:t>boot-ącej</w:t>
            </w:r>
            <w:proofErr w:type="spellEnd"/>
            <w:r w:rsidRPr="00CA343B">
              <w:rPr>
                <w:rFonts w:asciiTheme="minorHAnsi" w:hAnsiTheme="minorHAnsi" w:cs="Arial"/>
                <w:bCs/>
              </w:rPr>
              <w:t>;</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startu systemu z urządzenia USB</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funkcja blokowania BOOT-</w:t>
            </w:r>
            <w:proofErr w:type="spellStart"/>
            <w:r w:rsidRPr="00CA343B">
              <w:rPr>
                <w:rFonts w:asciiTheme="minorHAnsi" w:hAnsiTheme="minorHAnsi" w:cs="Arial"/>
                <w:bCs/>
              </w:rPr>
              <w:t>owania</w:t>
            </w:r>
            <w:proofErr w:type="spellEnd"/>
            <w:r w:rsidRPr="00CA343B">
              <w:rPr>
                <w:rFonts w:asciiTheme="minorHAnsi" w:hAnsiTheme="minorHAnsi" w:cs="Arial"/>
                <w:bCs/>
              </w:rPr>
              <w:t xml:space="preserve"> stacji roboczej z zewnętrznych urządzeń</w:t>
            </w:r>
          </w:p>
          <w:p w:rsidR="00EB1C95" w:rsidRPr="00CA343B" w:rsidRDefault="00EB1C95" w:rsidP="00CA343B">
            <w:pPr>
              <w:pStyle w:val="Akapitzlist"/>
              <w:numPr>
                <w:ilvl w:val="0"/>
                <w:numId w:val="41"/>
              </w:numPr>
              <w:ind w:left="486" w:hanging="284"/>
              <w:jc w:val="both"/>
              <w:rPr>
                <w:rFonts w:asciiTheme="minorHAnsi" w:hAnsiTheme="minorHAnsi" w:cs="Arial"/>
                <w:bCs/>
              </w:rPr>
            </w:pPr>
            <w:r w:rsidRPr="00CA343B">
              <w:rPr>
                <w:rFonts w:asciiTheme="minorHAnsi" w:hAnsiTheme="minorHAnsi" w:cs="Arial"/>
                <w:bCs/>
              </w:rPr>
              <w:t>włączenia/wyłączenia RAID</w:t>
            </w:r>
          </w:p>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2. Komputer musi posiadać zintegrowany w płycie głównej aktywny układ zgodny ze standardem </w:t>
            </w:r>
            <w:proofErr w:type="spellStart"/>
            <w:r w:rsidRPr="001D062F">
              <w:rPr>
                <w:rFonts w:asciiTheme="minorHAnsi" w:hAnsiTheme="minorHAnsi" w:cs="Arial"/>
                <w:bCs/>
              </w:rPr>
              <w:t>Trusted</w:t>
            </w:r>
            <w:proofErr w:type="spellEnd"/>
            <w:r w:rsidRPr="001D062F">
              <w:rPr>
                <w:rFonts w:asciiTheme="minorHAnsi" w:hAnsiTheme="minorHAnsi" w:cs="Arial"/>
                <w:bCs/>
              </w:rPr>
              <w:t xml:space="preserve"> Platform Module (TPM v 1.2); </w:t>
            </w:r>
          </w:p>
          <w:p w:rsidR="00EB1C95" w:rsidRPr="001D062F" w:rsidRDefault="00EB1C95" w:rsidP="00EB1C95">
            <w:pPr>
              <w:jc w:val="both"/>
              <w:rPr>
                <w:rFonts w:asciiTheme="minorHAnsi" w:hAnsiTheme="minorHAnsi" w:cs="Arial"/>
                <w:bCs/>
              </w:rPr>
            </w:pPr>
            <w:r w:rsidRPr="001D062F">
              <w:rPr>
                <w:rFonts w:asciiTheme="minorHAnsi" w:hAnsiTheme="minorHAnsi" w:cs="Arial"/>
                <w:bCs/>
              </w:rPr>
              <w:t xml:space="preserve">3. Możliwość zapięcia linki typu </w:t>
            </w:r>
            <w:proofErr w:type="spellStart"/>
            <w:r w:rsidRPr="001D062F">
              <w:rPr>
                <w:rFonts w:asciiTheme="minorHAnsi" w:hAnsiTheme="minorHAnsi" w:cs="Arial"/>
                <w:bCs/>
              </w:rPr>
              <w:t>Kensington</w:t>
            </w:r>
            <w:proofErr w:type="spellEnd"/>
            <w:r w:rsidRPr="001D062F">
              <w:rPr>
                <w:rFonts w:asciiTheme="minorHAnsi" w:hAnsiTheme="minorHAnsi" w:cs="Arial"/>
                <w:bCs/>
              </w:rPr>
              <w:t xml:space="preserve"> i kłódki do dedykowanego oczka w obudowie komputera</w:t>
            </w:r>
          </w:p>
          <w:p w:rsidR="00EB1C95" w:rsidRPr="001D062F" w:rsidRDefault="00EB1C95" w:rsidP="00EB1C95">
            <w:pPr>
              <w:jc w:val="both"/>
              <w:rPr>
                <w:rFonts w:asciiTheme="minorHAnsi" w:hAnsiTheme="minorHAnsi" w:cs="Arial"/>
                <w:bCs/>
              </w:rPr>
            </w:pPr>
            <w:r w:rsidRPr="001D062F">
              <w:rPr>
                <w:rFonts w:asciiTheme="minorHAnsi" w:hAnsiTheme="minorHAnsi" w:cs="Arial"/>
                <w:bCs/>
              </w:rPr>
              <w:t>4. Udostępniona bez dodatkowych opłat, pełna wersja oprogramowania, szyfrującego zawartość twardego dysku zgodnie z certyfikatem X.509 oraz algorytmem szyfrującym AES 256bit, współpracującego z wbudowaną sprzętową platformą bezpieczeństwa</w:t>
            </w:r>
          </w:p>
          <w:p w:rsidR="00EB1C95" w:rsidRPr="00DA3818" w:rsidRDefault="00EB1C95" w:rsidP="00EB1C95">
            <w:pPr>
              <w:jc w:val="both"/>
              <w:rPr>
                <w:rFonts w:asciiTheme="minorHAnsi" w:hAnsiTheme="minorHAnsi" w:cs="Arial"/>
                <w:bCs/>
              </w:rPr>
            </w:pPr>
            <w:r w:rsidRPr="00DA3818">
              <w:rPr>
                <w:rFonts w:asciiTheme="minorHAnsi" w:hAnsiTheme="minorHAnsi" w:cs="Arial"/>
                <w:bCs/>
              </w:rPr>
              <w:t xml:space="preserve">5. </w:t>
            </w:r>
            <w:r w:rsidR="00DA3818" w:rsidRPr="00DA3818">
              <w:rPr>
                <w:rFonts w:asciiTheme="minorHAnsi" w:hAnsiTheme="minorHAnsi" w:cs="Arial"/>
                <w:bCs/>
              </w:rPr>
              <w:t>Opcjonalnie c</w:t>
            </w:r>
            <w:r w:rsidRPr="00DA3818">
              <w:rPr>
                <w:rFonts w:asciiTheme="minorHAnsi" w:hAnsiTheme="minorHAnsi" w:cs="Arial"/>
                <w:bCs/>
              </w:rPr>
              <w:t>zujnik otwarcia obudowy</w:t>
            </w:r>
          </w:p>
          <w:p w:rsidR="00EB1C95" w:rsidRPr="001D062F" w:rsidRDefault="00EB1C95" w:rsidP="00EB1C95">
            <w:pPr>
              <w:jc w:val="both"/>
              <w:rPr>
                <w:rFonts w:asciiTheme="minorHAnsi" w:hAnsiTheme="minorHAnsi" w:cs="Arial"/>
                <w:bCs/>
              </w:rPr>
            </w:pPr>
            <w:r w:rsidRPr="001D062F">
              <w:rPr>
                <w:rFonts w:asciiTheme="minorHAnsi" w:hAnsiTheme="minorHAnsi" w:cs="Arial"/>
                <w:bCs/>
              </w:rPr>
              <w:t>6.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w:t>
            </w:r>
            <w:r w:rsidR="0087353E">
              <w:rPr>
                <w:rFonts w:asciiTheme="minorHAnsi" w:hAnsiTheme="minorHAnsi" w:cs="Arial"/>
                <w:bCs/>
              </w:rPr>
              <w:t>k</w:t>
            </w:r>
            <w:r w:rsidRPr="001D062F">
              <w:rPr>
                <w:rFonts w:asciiTheme="minorHAnsi" w:hAnsiTheme="minorHAnsi" w:cs="Arial"/>
                <w:bCs/>
              </w:rPr>
              <w:t>cjonalności systemu diagnostycznego:</w:t>
            </w:r>
          </w:p>
          <w:p w:rsidR="00EB1C95" w:rsidRPr="00CA343B" w:rsidRDefault="00EB1C95" w:rsidP="00CA343B">
            <w:pPr>
              <w:pStyle w:val="Akapitzlist"/>
              <w:numPr>
                <w:ilvl w:val="0"/>
                <w:numId w:val="42"/>
              </w:numPr>
              <w:ind w:left="344" w:hanging="142"/>
              <w:jc w:val="both"/>
              <w:rPr>
                <w:rFonts w:asciiTheme="minorHAnsi" w:hAnsiTheme="minorHAnsi" w:cs="Arial"/>
                <w:bCs/>
              </w:rPr>
            </w:pPr>
            <w:r w:rsidRPr="00CA343B">
              <w:rPr>
                <w:rFonts w:asciiTheme="minorHAnsi" w:hAnsiTheme="minorHAnsi" w:cs="Arial"/>
                <w:bCs/>
              </w:rPr>
              <w:t>informacje o systemie, min.:</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Procesor: typ procesora, jego obecna prędkość</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Pamięć RAM: rozmiar pamięci RAM, osadzenie na poszczególnych slotach, szybkość pami</w:t>
            </w:r>
            <w:r w:rsidR="0087353E">
              <w:rPr>
                <w:rFonts w:asciiTheme="minorHAnsi" w:hAnsiTheme="minorHAnsi" w:cs="Arial"/>
                <w:bCs/>
              </w:rPr>
              <w:t>ę</w:t>
            </w:r>
            <w:r w:rsidRPr="00CA343B">
              <w:rPr>
                <w:rFonts w:asciiTheme="minorHAnsi" w:hAnsiTheme="minorHAnsi" w:cs="Arial"/>
                <w:bCs/>
              </w:rPr>
              <w:t xml:space="preserve">ci, </w:t>
            </w:r>
            <w:r w:rsidR="00391E34">
              <w:rPr>
                <w:rFonts w:asciiTheme="minorHAnsi" w:hAnsiTheme="minorHAnsi" w:cs="Arial"/>
                <w:bCs/>
              </w:rPr>
              <w:t>nr seryjny, typ pamię</w:t>
            </w:r>
            <w:r w:rsidR="0087353E">
              <w:rPr>
                <w:rFonts w:asciiTheme="minorHAnsi" w:hAnsiTheme="minorHAnsi" w:cs="Arial"/>
                <w:bCs/>
              </w:rPr>
              <w:t>ci, nr częś</w:t>
            </w:r>
            <w:r w:rsidRPr="00CA343B">
              <w:rPr>
                <w:rFonts w:asciiTheme="minorHAnsi" w:hAnsiTheme="minorHAnsi" w:cs="Arial"/>
                <w:bCs/>
              </w:rPr>
              <w:t>ci, nazwa producenta</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 xml:space="preserve">Dysk twardy: model, wersja </w:t>
            </w:r>
            <w:proofErr w:type="spellStart"/>
            <w:r w:rsidRPr="00CA343B">
              <w:rPr>
                <w:rFonts w:asciiTheme="minorHAnsi" w:hAnsiTheme="minorHAnsi" w:cs="Arial"/>
                <w:bCs/>
              </w:rPr>
              <w:t>firmware</w:t>
            </w:r>
            <w:proofErr w:type="spellEnd"/>
            <w:r w:rsidRPr="00CA343B">
              <w:rPr>
                <w:rFonts w:asciiTheme="minorHAnsi" w:hAnsiTheme="minorHAnsi" w:cs="Arial"/>
                <w:bCs/>
              </w:rPr>
              <w:t>, nr seryjny, procentowe zużycie dysku</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 xml:space="preserve">Napęd optyczny: model, wersja </w:t>
            </w:r>
            <w:proofErr w:type="spellStart"/>
            <w:r w:rsidRPr="00CA343B">
              <w:rPr>
                <w:rFonts w:asciiTheme="minorHAnsi" w:hAnsiTheme="minorHAnsi" w:cs="Arial"/>
                <w:bCs/>
              </w:rPr>
              <w:t>firmware</w:t>
            </w:r>
            <w:proofErr w:type="spellEnd"/>
            <w:r w:rsidRPr="00CA343B">
              <w:rPr>
                <w:rFonts w:asciiTheme="minorHAnsi" w:hAnsiTheme="minorHAnsi" w:cs="Arial"/>
                <w:bCs/>
              </w:rPr>
              <w:t>, nr seryjny</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Data wydania i wersja BIOS</w:t>
            </w:r>
          </w:p>
          <w:p w:rsidR="00EB1C95" w:rsidRPr="00CA343B" w:rsidRDefault="00EB1C95" w:rsidP="00CA343B">
            <w:pPr>
              <w:pStyle w:val="Akapitzlist"/>
              <w:numPr>
                <w:ilvl w:val="0"/>
                <w:numId w:val="44"/>
              </w:numPr>
              <w:ind w:left="627" w:hanging="267"/>
              <w:jc w:val="both"/>
              <w:rPr>
                <w:rFonts w:asciiTheme="minorHAnsi" w:hAnsiTheme="minorHAnsi" w:cs="Arial"/>
                <w:bCs/>
              </w:rPr>
            </w:pPr>
            <w:r w:rsidRPr="00CA343B">
              <w:rPr>
                <w:rFonts w:asciiTheme="minorHAnsi" w:hAnsiTheme="minorHAnsi" w:cs="Arial"/>
                <w:bCs/>
              </w:rPr>
              <w:t>Nr seryjny komputera</w:t>
            </w:r>
          </w:p>
          <w:p w:rsidR="00EB1C95" w:rsidRPr="00CA343B" w:rsidRDefault="00EB1C95" w:rsidP="00CA343B">
            <w:pPr>
              <w:pStyle w:val="Akapitzlist"/>
              <w:numPr>
                <w:ilvl w:val="0"/>
                <w:numId w:val="42"/>
              </w:numPr>
              <w:ind w:left="344" w:hanging="142"/>
              <w:jc w:val="both"/>
              <w:rPr>
                <w:rFonts w:asciiTheme="minorHAnsi" w:hAnsiTheme="minorHAnsi" w:cs="Arial"/>
                <w:bCs/>
              </w:rPr>
            </w:pPr>
            <w:r w:rsidRPr="00CA343B">
              <w:rPr>
                <w:rFonts w:asciiTheme="minorHAnsi" w:hAnsiTheme="minorHAnsi" w:cs="Arial"/>
                <w:bCs/>
              </w:rPr>
              <w:t>możliwość przeprowadzenia szybkiego oraz szczegółowego testu kontrolującego komponenty komputera</w:t>
            </w:r>
          </w:p>
          <w:p w:rsidR="00EB1C95" w:rsidRPr="00CA343B" w:rsidRDefault="00EB1C95" w:rsidP="00CA343B">
            <w:pPr>
              <w:pStyle w:val="Akapitzlist"/>
              <w:numPr>
                <w:ilvl w:val="0"/>
                <w:numId w:val="42"/>
              </w:numPr>
              <w:ind w:left="344" w:hanging="142"/>
              <w:jc w:val="both"/>
              <w:rPr>
                <w:rFonts w:asciiTheme="minorHAnsi" w:hAnsiTheme="minorHAnsi" w:cs="Arial"/>
                <w:bCs/>
              </w:rPr>
            </w:pPr>
            <w:r w:rsidRPr="00CA343B">
              <w:rPr>
                <w:rFonts w:asciiTheme="minorHAnsi" w:hAnsiTheme="minorHAnsi" w:cs="Arial"/>
                <w:bCs/>
              </w:rPr>
              <w:t>możliwość przeprowadzenia testów poszczególnych komponentów a w szczególności: procesora, pamięci RAM, dysku twardego</w:t>
            </w:r>
            <w:r w:rsidR="0087353E">
              <w:rPr>
                <w:rFonts w:asciiTheme="minorHAnsi" w:hAnsiTheme="minorHAnsi" w:cs="Arial"/>
                <w:bCs/>
              </w:rPr>
              <w:t>, karty dźwię</w:t>
            </w:r>
            <w:r w:rsidRPr="00CA343B">
              <w:rPr>
                <w:rFonts w:asciiTheme="minorHAnsi" w:hAnsiTheme="minorHAnsi" w:cs="Arial"/>
                <w:bCs/>
              </w:rPr>
              <w:t>kowej, klawiatury, myszy, sieci, napędu optycznego, płyty głównej, portów USB, karty graficznej</w:t>
            </w:r>
          </w:p>
          <w:p w:rsidR="00EB1C95" w:rsidRPr="00CA343B" w:rsidRDefault="00EB1C95" w:rsidP="00CA343B">
            <w:pPr>
              <w:pStyle w:val="Akapitzlist"/>
              <w:numPr>
                <w:ilvl w:val="0"/>
                <w:numId w:val="42"/>
              </w:numPr>
              <w:ind w:left="344" w:hanging="142"/>
              <w:jc w:val="both"/>
              <w:rPr>
                <w:rFonts w:asciiTheme="minorHAnsi" w:hAnsiTheme="minorHAnsi" w:cs="Arial"/>
                <w:bCs/>
              </w:rPr>
            </w:pPr>
            <w:r w:rsidRPr="00CA343B">
              <w:rPr>
                <w:rFonts w:asciiTheme="minorHAnsi" w:hAnsiTheme="minorHAnsi" w:cs="Arial"/>
                <w:bCs/>
              </w:rPr>
              <w:t>rejestr przeprowadzonych testów zawierający min.: datę testu, wynik, identyfikator awarii</w:t>
            </w:r>
          </w:p>
        </w:tc>
      </w:tr>
      <w:tr w:rsidR="00EB1C95" w:rsidRPr="001D062F" w:rsidTr="00BA3DC4">
        <w:trPr>
          <w:trHeight w:val="284"/>
        </w:trPr>
        <w:tc>
          <w:tcPr>
            <w:tcW w:w="978" w:type="pct"/>
          </w:tcPr>
          <w:p w:rsidR="00EB1C95" w:rsidRPr="001D062F" w:rsidRDefault="00EB1C95" w:rsidP="00DA1159">
            <w:pPr>
              <w:rPr>
                <w:rFonts w:asciiTheme="minorHAnsi" w:hAnsiTheme="minorHAnsi" w:cs="Arial"/>
                <w:bCs/>
              </w:rPr>
            </w:pPr>
            <w:r w:rsidRPr="001D062F">
              <w:rPr>
                <w:rFonts w:asciiTheme="minorHAnsi" w:hAnsiTheme="minorHAnsi" w:cs="Arial"/>
                <w:bCs/>
              </w:rPr>
              <w:lastRenderedPageBreak/>
              <w:t>Zarządzanie</w:t>
            </w:r>
          </w:p>
        </w:tc>
        <w:tc>
          <w:tcPr>
            <w:tcW w:w="4022" w:type="pct"/>
          </w:tcPr>
          <w:p w:rsidR="00EB1C95" w:rsidRPr="001D062F" w:rsidRDefault="00EB1C95" w:rsidP="00EB1C95">
            <w:pPr>
              <w:jc w:val="both"/>
              <w:rPr>
                <w:rFonts w:asciiTheme="minorHAnsi" w:hAnsiTheme="minorHAnsi" w:cs="Arial"/>
                <w:bCs/>
              </w:rPr>
            </w:pPr>
            <w:r w:rsidRPr="001D062F">
              <w:rPr>
                <w:rFonts w:asciiTheme="minorHAnsi" w:hAnsiTheme="minorHAnsi" w:cs="Arial"/>
                <w:bCs/>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monitorowanie konfiguracji komponentów komputera - CPU, pamięć, HDD, wersje BIOS płyty głównej;</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zdalną konfigurację ustawień BIOS;</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zdalne przejęcie konsoli tekstowej systemu, przekierowanie procesu ładowania systemu operacyjnego z wirtualnego CD ROM lub FDD z  serwera zarządzającego;</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zapis i przechowywanie dodatkowych informacji o wersji zainstalowanego oprogramowania i zdalny odczyt tych informacji (wersja, zainstalowane uaktualnienia, sygnatury wirusów, itp.) z wbudowanej pamięci nieulotnej;</w:t>
            </w:r>
          </w:p>
          <w:p w:rsidR="00EB1C95" w:rsidRPr="00CA343B" w:rsidRDefault="00EB1C95" w:rsidP="00CA343B">
            <w:pPr>
              <w:pStyle w:val="Akapitzlist"/>
              <w:numPr>
                <w:ilvl w:val="0"/>
                <w:numId w:val="45"/>
              </w:numPr>
              <w:ind w:left="344" w:hanging="284"/>
              <w:rPr>
                <w:rFonts w:asciiTheme="minorHAnsi" w:hAnsiTheme="minorHAnsi" w:cs="Arial"/>
                <w:bCs/>
              </w:rPr>
            </w:pPr>
            <w:r w:rsidRPr="00CA343B">
              <w:rPr>
                <w:rFonts w:asciiTheme="minorHAnsi" w:hAnsiTheme="minorHAnsi" w:cs="Arial"/>
                <w:bCs/>
              </w:rPr>
              <w:t>technologia zarządzania i monitorowania komputerem na poziomie sprzętowym powinna być zgodna z otwartymi standardami DMTF WS-MAN 1.0.0 (http://www.dmtf.org/standards/wsman) oraz  DASH 1.0.0 (http://www.dmtf.org/standards/mgmt/dash/);</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EB1C95" w:rsidRPr="00CA343B" w:rsidRDefault="00EB1C95" w:rsidP="00CA343B">
            <w:pPr>
              <w:pStyle w:val="Akapitzlist"/>
              <w:numPr>
                <w:ilvl w:val="0"/>
                <w:numId w:val="45"/>
              </w:numPr>
              <w:ind w:left="344" w:hanging="284"/>
              <w:jc w:val="both"/>
              <w:rPr>
                <w:rFonts w:asciiTheme="minorHAnsi" w:hAnsiTheme="minorHAnsi" w:cs="Arial"/>
                <w:bCs/>
              </w:rPr>
            </w:pPr>
            <w:r w:rsidRPr="00CA343B">
              <w:rPr>
                <w:rFonts w:asciiTheme="minorHAnsi" w:hAnsiTheme="minorHAnsi" w:cs="Arial"/>
                <w:bCs/>
              </w:rPr>
              <w:t>wbudowany sprzętowo log operacji zdalnego zarządzania, możliwy do kasowania tylko przez upoważnionego użytkownika systemu sprzętowego zarządzania zdalnego.</w:t>
            </w:r>
          </w:p>
          <w:p w:rsidR="00EB1C95" w:rsidRPr="00DA3818" w:rsidRDefault="00EB1C95" w:rsidP="00CA343B">
            <w:pPr>
              <w:pStyle w:val="Akapitzlist"/>
              <w:numPr>
                <w:ilvl w:val="0"/>
                <w:numId w:val="45"/>
              </w:numPr>
              <w:ind w:left="344" w:hanging="284"/>
              <w:jc w:val="both"/>
              <w:rPr>
                <w:rFonts w:asciiTheme="minorHAnsi" w:hAnsiTheme="minorHAnsi" w:cs="Arial"/>
                <w:bCs/>
              </w:rPr>
            </w:pPr>
            <w:r w:rsidRPr="00DA3818">
              <w:rPr>
                <w:rFonts w:asciiTheme="minorHAnsi" w:hAnsiTheme="minorHAnsi" w:cs="Arial"/>
                <w:bCs/>
              </w:rPr>
              <w:lastRenderedPageBreak/>
              <w:t xml:space="preserve">zdalne przejecie pełnej konsoli graficznej systemu tzw. KVM </w:t>
            </w:r>
            <w:proofErr w:type="spellStart"/>
            <w:r w:rsidRPr="00DA3818">
              <w:rPr>
                <w:rFonts w:asciiTheme="minorHAnsi" w:hAnsiTheme="minorHAnsi" w:cs="Arial"/>
                <w:bCs/>
              </w:rPr>
              <w:t>Redirection</w:t>
            </w:r>
            <w:proofErr w:type="spellEnd"/>
            <w:r w:rsidRPr="00DA3818">
              <w:rPr>
                <w:rFonts w:asciiTheme="minorHAnsi" w:hAnsiTheme="minorHAnsi" w:cs="Arial"/>
                <w:bCs/>
              </w:rPr>
              <w:t xml:space="preserve"> (Keyboard, Video, Mouse) bez udziału systemu operacyjnego ani dodatkowych programów, również w przypadku braku lub uszkodzenia systemu operacyjnego do rozdzielczości 1920x1080 włącznie</w:t>
            </w:r>
          </w:p>
        </w:tc>
      </w:tr>
      <w:tr w:rsidR="0074736E" w:rsidRPr="001D062F" w:rsidTr="00BA3DC4">
        <w:trPr>
          <w:trHeight w:val="284"/>
        </w:trPr>
        <w:tc>
          <w:tcPr>
            <w:tcW w:w="978" w:type="pct"/>
          </w:tcPr>
          <w:p w:rsidR="0074736E" w:rsidRPr="001D062F" w:rsidRDefault="0074736E" w:rsidP="00DA1159">
            <w:pPr>
              <w:rPr>
                <w:rFonts w:asciiTheme="minorHAnsi" w:hAnsiTheme="minorHAnsi" w:cs="Arial"/>
                <w:bCs/>
              </w:rPr>
            </w:pPr>
            <w:r w:rsidRPr="001D062F">
              <w:rPr>
                <w:rFonts w:asciiTheme="minorHAnsi" w:hAnsiTheme="minorHAnsi" w:cs="Arial"/>
                <w:bCs/>
              </w:rPr>
              <w:lastRenderedPageBreak/>
              <w:t>Certyfikaty i standardy</w:t>
            </w:r>
          </w:p>
        </w:tc>
        <w:tc>
          <w:tcPr>
            <w:tcW w:w="4022" w:type="pct"/>
          </w:tcPr>
          <w:p w:rsidR="00D02881" w:rsidRPr="00416B9E" w:rsidRDefault="00D02881" w:rsidP="00D02881">
            <w:pPr>
              <w:numPr>
                <w:ilvl w:val="0"/>
                <w:numId w:val="28"/>
              </w:numPr>
              <w:ind w:left="341" w:hanging="284"/>
              <w:rPr>
                <w:rFonts w:asciiTheme="minorHAnsi" w:hAnsiTheme="minorHAnsi" w:cs="Tahoma"/>
                <w:bCs/>
              </w:rPr>
            </w:pPr>
            <w:r w:rsidRPr="00416B9E">
              <w:rPr>
                <w:rFonts w:asciiTheme="minorHAnsi" w:hAnsiTheme="minorHAnsi" w:cs="Tahoma"/>
                <w:bCs/>
              </w:rPr>
              <w:t>Certyfikat ISO</w:t>
            </w:r>
            <w:r>
              <w:rPr>
                <w:rFonts w:asciiTheme="minorHAnsi" w:hAnsiTheme="minorHAnsi" w:cs="Tahoma"/>
                <w:bCs/>
              </w:rPr>
              <w:t xml:space="preserve"> </w:t>
            </w:r>
            <w:r w:rsidRPr="00416B9E">
              <w:rPr>
                <w:rFonts w:asciiTheme="minorHAnsi" w:hAnsiTheme="minorHAnsi" w:cs="Tahoma"/>
                <w:bCs/>
              </w:rPr>
              <w:t>90</w:t>
            </w:r>
            <w:r>
              <w:rPr>
                <w:rFonts w:asciiTheme="minorHAnsi" w:hAnsiTheme="minorHAnsi" w:cs="Tahoma"/>
                <w:bCs/>
              </w:rPr>
              <w:t>01:2000 dla producenta sprzętu</w:t>
            </w:r>
          </w:p>
          <w:p w:rsidR="00D02881" w:rsidRDefault="00D02881" w:rsidP="00D02881">
            <w:pPr>
              <w:numPr>
                <w:ilvl w:val="0"/>
                <w:numId w:val="28"/>
              </w:numPr>
              <w:ind w:left="341" w:hanging="284"/>
              <w:rPr>
                <w:rFonts w:asciiTheme="minorHAnsi" w:hAnsiTheme="minorHAnsi" w:cs="Tahoma"/>
                <w:bCs/>
              </w:rPr>
            </w:pPr>
            <w:r w:rsidRPr="00416B9E">
              <w:rPr>
                <w:rFonts w:asciiTheme="minorHAnsi" w:hAnsiTheme="minorHAnsi" w:cs="Tahoma"/>
                <w:bCs/>
              </w:rPr>
              <w:t>Certyfikat ISO 14001 dla producenta spr</w:t>
            </w:r>
            <w:r>
              <w:rPr>
                <w:rFonts w:asciiTheme="minorHAnsi" w:hAnsiTheme="minorHAnsi" w:cs="Tahoma"/>
                <w:bCs/>
              </w:rPr>
              <w:t>zętu</w:t>
            </w:r>
          </w:p>
          <w:p w:rsidR="00D02881" w:rsidRPr="00416B9E" w:rsidRDefault="00D02881" w:rsidP="00D02881">
            <w:pPr>
              <w:numPr>
                <w:ilvl w:val="0"/>
                <w:numId w:val="28"/>
              </w:numPr>
              <w:ind w:left="341" w:hanging="284"/>
              <w:rPr>
                <w:rFonts w:asciiTheme="minorHAnsi" w:hAnsiTheme="minorHAnsi" w:cs="Tahoma"/>
                <w:bCs/>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Pr>
                <w:rFonts w:asciiTheme="minorHAnsi" w:hAnsiTheme="minorHAnsi" w:cs="Tahoma"/>
                <w:bCs/>
              </w:rPr>
              <w:t>6</w:t>
            </w:r>
            <w:r w:rsidRPr="00416B9E">
              <w:rPr>
                <w:rFonts w:asciiTheme="minorHAnsi" w:hAnsiTheme="minorHAnsi" w:cs="Tahoma"/>
                <w:bCs/>
              </w:rPr>
              <w:t>.</w:t>
            </w:r>
            <w:r>
              <w:rPr>
                <w:rFonts w:asciiTheme="minorHAnsi" w:hAnsiTheme="minorHAnsi" w:cs="Tahoma"/>
                <w:bCs/>
              </w:rPr>
              <w:t>x</w:t>
            </w:r>
            <w:r w:rsidRPr="00416B9E">
              <w:rPr>
                <w:rFonts w:asciiTheme="minorHAnsi" w:hAnsiTheme="minorHAnsi" w:cs="Tahoma"/>
                <w:bCs/>
              </w:rPr>
              <w:t xml:space="preserve"> – </w:t>
            </w:r>
            <w:r w:rsidR="00521920">
              <w:rPr>
                <w:rFonts w:asciiTheme="minorHAnsi" w:hAnsiTheme="minorHAnsi" w:cs="Tahoma"/>
                <w:bCs/>
              </w:rPr>
              <w:t>komputer</w:t>
            </w:r>
            <w:r w:rsidRPr="00416B9E">
              <w:rPr>
                <w:rFonts w:asciiTheme="minorHAnsi" w:hAnsiTheme="minorHAnsi" w:cs="Tahoma"/>
                <w:bCs/>
              </w:rPr>
              <w:t xml:space="preserve"> musi znajdowa</w:t>
            </w:r>
            <w:r>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17" w:history="1">
              <w:r w:rsidRPr="00416B9E">
                <w:rPr>
                  <w:rStyle w:val="Hipercze"/>
                  <w:rFonts w:asciiTheme="minorHAnsi" w:hAnsiTheme="minorHAnsi" w:cs="Tahoma"/>
                  <w:bCs/>
                </w:rPr>
                <w:t>www.energystar.gov</w:t>
              </w:r>
            </w:hyperlink>
          </w:p>
          <w:p w:rsidR="00D02881" w:rsidRPr="00416B9E" w:rsidRDefault="00D02881" w:rsidP="00D02881">
            <w:pPr>
              <w:numPr>
                <w:ilvl w:val="0"/>
                <w:numId w:val="28"/>
              </w:numPr>
              <w:ind w:left="341" w:hanging="284"/>
              <w:rPr>
                <w:rFonts w:asciiTheme="minorHAnsi" w:hAnsiTheme="minorHAnsi" w:cs="Tahoma"/>
                <w:bCs/>
              </w:rPr>
            </w:pPr>
            <w:r>
              <w:rPr>
                <w:rFonts w:asciiTheme="minorHAnsi" w:hAnsiTheme="minorHAnsi" w:cs="Tahoma"/>
                <w:bCs/>
              </w:rPr>
              <w:t>Deklaracja zgodności CE</w:t>
            </w:r>
          </w:p>
          <w:p w:rsidR="00D02881" w:rsidRPr="00413012" w:rsidRDefault="00D02881" w:rsidP="00D02881">
            <w:pPr>
              <w:numPr>
                <w:ilvl w:val="0"/>
                <w:numId w:val="28"/>
              </w:numPr>
              <w:ind w:left="341" w:hanging="284"/>
              <w:rPr>
                <w:rFonts w:asciiTheme="minorHAnsi" w:hAnsiTheme="minorHAnsi" w:cs="Tahoma"/>
                <w:bCs/>
              </w:rPr>
            </w:pPr>
            <w:r w:rsidRPr="00413012">
              <w:rPr>
                <w:rFonts w:asciiTheme="minorHAnsi" w:hAnsiTheme="minorHAnsi" w:cs="Tahoma"/>
                <w:bCs/>
              </w:rPr>
              <w:t xml:space="preserve">Oświadczenie producenta komputera potwierdzające spełnienie kryteriów środowiskowych, w tym zgodności z dyrektywą </w:t>
            </w:r>
            <w:proofErr w:type="spellStart"/>
            <w:r w:rsidRPr="00413012">
              <w:rPr>
                <w:rFonts w:asciiTheme="minorHAnsi" w:hAnsiTheme="minorHAnsi" w:cs="Tahoma"/>
                <w:bCs/>
              </w:rPr>
              <w:t>RoHS</w:t>
            </w:r>
            <w:proofErr w:type="spellEnd"/>
            <w:r w:rsidRPr="00413012">
              <w:rPr>
                <w:rFonts w:asciiTheme="minorHAnsi" w:hAnsiTheme="minorHAnsi" w:cs="Tahoma"/>
                <w:bCs/>
              </w:rPr>
              <w:t xml:space="preserve"> Unii Europejskiej o eliminacji substancji niebezpiecznych</w:t>
            </w:r>
          </w:p>
          <w:p w:rsidR="00D02881" w:rsidRDefault="00D02881" w:rsidP="00D02881">
            <w:pPr>
              <w:numPr>
                <w:ilvl w:val="0"/>
                <w:numId w:val="28"/>
              </w:numPr>
              <w:ind w:left="341" w:hanging="284"/>
              <w:rPr>
                <w:rFonts w:asciiTheme="minorHAnsi" w:hAnsiTheme="minorHAnsi" w:cs="Tahoma"/>
                <w:bCs/>
              </w:rPr>
            </w:pPr>
            <w:r w:rsidRPr="00413012">
              <w:rPr>
                <w:rFonts w:asciiTheme="minorHAnsi" w:hAnsiTheme="minorHAnsi" w:cs="Tahoma"/>
                <w:bCs/>
              </w:rPr>
              <w:t>Wydruk ze strony WHCL Microsoft potwierdzający zgodność oferowanego komputera z oferowanym system operacyjnym</w:t>
            </w:r>
          </w:p>
          <w:p w:rsidR="00D02881" w:rsidRPr="00130D65" w:rsidRDefault="00D02881" w:rsidP="00D02881">
            <w:pPr>
              <w:jc w:val="both"/>
              <w:rPr>
                <w:rFonts w:asciiTheme="minorHAnsi" w:hAnsiTheme="minorHAnsi" w:cs="Arial"/>
                <w:b/>
                <w:bCs/>
              </w:rPr>
            </w:pPr>
            <w:r w:rsidRPr="00130D65">
              <w:rPr>
                <w:rFonts w:asciiTheme="minorHAnsi" w:hAnsiTheme="minorHAnsi" w:cs="Tahoma"/>
                <w:b/>
                <w:bCs/>
              </w:rPr>
              <w:t>Powyższe dokumenty należy załączyć do oferty</w:t>
            </w:r>
          </w:p>
        </w:tc>
      </w:tr>
      <w:tr w:rsidR="0074736E" w:rsidRPr="001D062F" w:rsidTr="00BA3DC4">
        <w:tc>
          <w:tcPr>
            <w:tcW w:w="978" w:type="pct"/>
          </w:tcPr>
          <w:p w:rsidR="0074736E" w:rsidRPr="001D062F" w:rsidRDefault="00360E49" w:rsidP="00DA1159">
            <w:pPr>
              <w:rPr>
                <w:rFonts w:asciiTheme="minorHAnsi" w:hAnsiTheme="minorHAnsi" w:cs="Arial"/>
                <w:bCs/>
              </w:rPr>
            </w:pPr>
            <w:r>
              <w:rPr>
                <w:rFonts w:asciiTheme="minorHAnsi" w:hAnsiTheme="minorHAnsi" w:cs="Calibri"/>
                <w:bCs/>
              </w:rPr>
              <w:t>Emisja hałasu</w:t>
            </w:r>
          </w:p>
        </w:tc>
        <w:tc>
          <w:tcPr>
            <w:tcW w:w="4022" w:type="pct"/>
          </w:tcPr>
          <w:p w:rsidR="0074736E" w:rsidRPr="001D062F" w:rsidRDefault="0074736E" w:rsidP="00D02881">
            <w:pPr>
              <w:jc w:val="both"/>
              <w:rPr>
                <w:rFonts w:asciiTheme="minorHAnsi" w:hAnsiTheme="minorHAnsi" w:cs="Arial"/>
                <w:bCs/>
              </w:rPr>
            </w:pPr>
            <w:r w:rsidRPr="001D062F">
              <w:rPr>
                <w:rFonts w:asciiTheme="minorHAnsi" w:hAnsiTheme="minorHAnsi" w:cs="Arial"/>
                <w:bCs/>
              </w:rPr>
              <w:t>Maksymalnie 2</w:t>
            </w:r>
            <w:r w:rsidR="00D02881">
              <w:rPr>
                <w:rFonts w:asciiTheme="minorHAnsi" w:hAnsiTheme="minorHAnsi" w:cs="Arial"/>
                <w:bCs/>
              </w:rPr>
              <w:t>6</w:t>
            </w:r>
            <w:r w:rsidRPr="001D062F">
              <w:rPr>
                <w:rFonts w:asciiTheme="minorHAnsi" w:hAnsiTheme="minorHAnsi" w:cs="Arial"/>
                <w:bCs/>
              </w:rPr>
              <w:t xml:space="preserve"> </w:t>
            </w:r>
            <w:proofErr w:type="spellStart"/>
            <w:r w:rsidRPr="001D062F">
              <w:rPr>
                <w:rFonts w:asciiTheme="minorHAnsi" w:hAnsiTheme="minorHAnsi" w:cs="Arial"/>
                <w:bCs/>
              </w:rPr>
              <w:t>dB</w:t>
            </w:r>
            <w:proofErr w:type="spellEnd"/>
            <w:r w:rsidRPr="001D062F">
              <w:rPr>
                <w:rFonts w:asciiTheme="minorHAnsi" w:hAnsiTheme="minorHAnsi" w:cs="Arial"/>
                <w:bCs/>
              </w:rPr>
              <w:t xml:space="preserve"> z pozycji operatora w trybie IDLE, pomiar zgodny z normą ISO 9296 / ISO 7779; wymaga się dostarczenia odpowiedniego certyfikatu lub deklaracji producenta</w:t>
            </w:r>
          </w:p>
        </w:tc>
      </w:tr>
      <w:tr w:rsidR="0074736E" w:rsidRPr="001D062F" w:rsidTr="00BA3DC4">
        <w:tc>
          <w:tcPr>
            <w:tcW w:w="978" w:type="pct"/>
          </w:tcPr>
          <w:p w:rsidR="0074736E" w:rsidRPr="001D062F" w:rsidRDefault="0074736E" w:rsidP="0074736E">
            <w:pPr>
              <w:jc w:val="both"/>
              <w:rPr>
                <w:rFonts w:asciiTheme="minorHAnsi" w:hAnsiTheme="minorHAnsi" w:cs="Arial"/>
                <w:bCs/>
              </w:rPr>
            </w:pPr>
            <w:r w:rsidRPr="001D062F">
              <w:rPr>
                <w:rFonts w:asciiTheme="minorHAnsi" w:hAnsiTheme="minorHAnsi" w:cs="Arial"/>
                <w:bCs/>
              </w:rPr>
              <w:t>Warunki gwarancji</w:t>
            </w:r>
          </w:p>
        </w:tc>
        <w:tc>
          <w:tcPr>
            <w:tcW w:w="4022" w:type="pct"/>
          </w:tcPr>
          <w:p w:rsidR="0074736E" w:rsidRPr="001D062F" w:rsidRDefault="00E457C7" w:rsidP="00703D82">
            <w:pPr>
              <w:rPr>
                <w:rFonts w:asciiTheme="minorHAnsi" w:hAnsiTheme="minorHAnsi" w:cs="Arial"/>
                <w:bCs/>
              </w:rPr>
            </w:pPr>
            <w:r>
              <w:rPr>
                <w:rFonts w:asciiTheme="minorHAnsi" w:hAnsiTheme="minorHAnsi" w:cs="Arial"/>
                <w:bCs/>
              </w:rPr>
              <w:t xml:space="preserve">Min. </w:t>
            </w:r>
            <w:r w:rsidR="0074736E" w:rsidRPr="00821441">
              <w:rPr>
                <w:rFonts w:asciiTheme="minorHAnsi" w:hAnsiTheme="minorHAnsi" w:cs="Arial"/>
                <w:bCs/>
              </w:rPr>
              <w:t>3-letnia</w:t>
            </w:r>
            <w:r w:rsidR="0074736E" w:rsidRPr="001D062F">
              <w:rPr>
                <w:rFonts w:asciiTheme="minorHAnsi" w:hAnsiTheme="minorHAnsi" w:cs="Arial"/>
                <w:b/>
                <w:bCs/>
              </w:rPr>
              <w:t xml:space="preserve"> </w:t>
            </w:r>
            <w:r w:rsidR="0074736E" w:rsidRPr="001D062F">
              <w:rPr>
                <w:rFonts w:asciiTheme="minorHAnsi" w:hAnsiTheme="minorHAnsi" w:cs="Arial"/>
                <w:bCs/>
              </w:rPr>
              <w:t xml:space="preserve">gwarancja producenta świadczona na miejscu u klienta </w:t>
            </w:r>
          </w:p>
          <w:p w:rsidR="0074736E" w:rsidRPr="001D062F" w:rsidRDefault="0074736E" w:rsidP="00703D82">
            <w:pPr>
              <w:rPr>
                <w:rFonts w:asciiTheme="minorHAnsi" w:hAnsiTheme="minorHAnsi" w:cs="Arial"/>
                <w:bCs/>
              </w:rPr>
            </w:pPr>
            <w:r w:rsidRPr="001D062F">
              <w:rPr>
                <w:rFonts w:asciiTheme="minorHAnsi" w:hAnsiTheme="minorHAnsi" w:cs="Arial"/>
                <w:bCs/>
              </w:rPr>
              <w:t xml:space="preserve">Firma serwisująca musi posiadać ISO 9001:2000 na świadczenie usług serwisowych oraz posiadać autoryzacje producenta komputera – </w:t>
            </w:r>
            <w:r w:rsidRPr="00130D65">
              <w:rPr>
                <w:rFonts w:asciiTheme="minorHAnsi" w:hAnsiTheme="minorHAnsi" w:cs="Arial"/>
                <w:b/>
                <w:bCs/>
              </w:rPr>
              <w:t>dokumenty potwierdzające załączyć do oferty.</w:t>
            </w:r>
          </w:p>
          <w:p w:rsidR="0074736E" w:rsidRPr="001D062F" w:rsidRDefault="0074736E" w:rsidP="00703D82">
            <w:pPr>
              <w:rPr>
                <w:rFonts w:asciiTheme="minorHAnsi" w:hAnsiTheme="minorHAnsi" w:cs="Arial"/>
                <w:bCs/>
              </w:rPr>
            </w:pPr>
            <w:r w:rsidRPr="001D062F">
              <w:rPr>
                <w:rFonts w:asciiTheme="minorHAnsi" w:hAnsiTheme="minorHAnsi" w:cs="Arial"/>
                <w:bCs/>
              </w:rPr>
              <w:t xml:space="preserve">Oświadczenie producenta komputera, że w przypadku nie wywiązywania się </w:t>
            </w:r>
            <w:r w:rsidRPr="001D062F">
              <w:rPr>
                <w:rFonts w:asciiTheme="minorHAnsi" w:hAnsiTheme="minorHAnsi" w:cs="Arial"/>
                <w:bCs/>
              </w:rPr>
              <w:br/>
              <w:t>z obowiązków gwarancyjnych oferenta lub firmy serwisującej, przejmie na siebie wszelkie zobowiązania związane z serwisem.</w:t>
            </w:r>
          </w:p>
        </w:tc>
      </w:tr>
      <w:tr w:rsidR="0074736E" w:rsidRPr="001D062F" w:rsidTr="00BA3DC4">
        <w:tc>
          <w:tcPr>
            <w:tcW w:w="978" w:type="pct"/>
          </w:tcPr>
          <w:p w:rsidR="0074736E" w:rsidRPr="001D062F" w:rsidRDefault="0074736E" w:rsidP="00DA1159">
            <w:pPr>
              <w:tabs>
                <w:tab w:val="left" w:pos="213"/>
              </w:tabs>
              <w:spacing w:line="300" w:lineRule="exact"/>
              <w:rPr>
                <w:rFonts w:asciiTheme="minorHAnsi" w:hAnsiTheme="minorHAnsi" w:cs="Arial"/>
              </w:rPr>
            </w:pPr>
            <w:r w:rsidRPr="001D062F">
              <w:rPr>
                <w:rFonts w:asciiTheme="minorHAnsi" w:hAnsiTheme="minorHAnsi" w:cs="Arial"/>
                <w:bCs/>
              </w:rPr>
              <w:t>Wsparcie techniczne producenta</w:t>
            </w:r>
          </w:p>
        </w:tc>
        <w:tc>
          <w:tcPr>
            <w:tcW w:w="4022" w:type="pct"/>
          </w:tcPr>
          <w:p w:rsidR="0074736E" w:rsidRPr="001D062F" w:rsidRDefault="0074736E" w:rsidP="0074736E">
            <w:pPr>
              <w:jc w:val="both"/>
              <w:rPr>
                <w:rFonts w:asciiTheme="minorHAnsi" w:hAnsiTheme="minorHAnsi" w:cs="Arial"/>
                <w:bCs/>
              </w:rPr>
            </w:pPr>
            <w:r w:rsidRPr="001D062F">
              <w:rPr>
                <w:rFonts w:asciiTheme="minorHAnsi" w:hAnsiTheme="minorHAnsi" w:cs="Arial"/>
                <w:bCs/>
              </w:rPr>
              <w:t xml:space="preserve">Ogólnopolska, telefoniczna infolinia/linia techniczna producenta komputera, (ogólnopolski numer – </w:t>
            </w:r>
            <w:r w:rsidRPr="00A45161">
              <w:rPr>
                <w:rFonts w:asciiTheme="minorHAnsi" w:hAnsiTheme="minorHAnsi" w:cs="Arial"/>
                <w:b/>
                <w:bCs/>
              </w:rPr>
              <w:t>w ofercie należy podać numer telefonu</w:t>
            </w:r>
            <w:r w:rsidRPr="001D062F">
              <w:rPr>
                <w:rFonts w:asciiTheme="minorHAnsi" w:hAnsiTheme="minorHAnsi" w:cs="Arial"/>
                <w:bCs/>
              </w:rPr>
              <w:t>) dostępna w czasie obowiązywania gwarancji na sprzęt i po podaniu numeru seryjnego urządzenia</w:t>
            </w:r>
            <w:r w:rsidR="00CA343B" w:rsidRPr="001D062F">
              <w:rPr>
                <w:rFonts w:asciiTheme="minorHAnsi" w:hAnsiTheme="minorHAnsi" w:cs="Arial"/>
                <w:bCs/>
              </w:rPr>
              <w:t xml:space="preserve"> umożliwiająca</w:t>
            </w:r>
            <w:r w:rsidRPr="001D062F">
              <w:rPr>
                <w:rFonts w:asciiTheme="minorHAnsi" w:hAnsiTheme="minorHAnsi" w:cs="Arial"/>
                <w:bCs/>
              </w:rPr>
              <w:t>:</w:t>
            </w:r>
          </w:p>
          <w:p w:rsidR="0074736E" w:rsidRPr="00CA343B" w:rsidRDefault="0074736E" w:rsidP="00CA343B">
            <w:pPr>
              <w:pStyle w:val="Akapitzlist"/>
              <w:numPr>
                <w:ilvl w:val="0"/>
                <w:numId w:val="47"/>
              </w:numPr>
              <w:ind w:left="344" w:hanging="284"/>
              <w:jc w:val="both"/>
              <w:rPr>
                <w:rFonts w:asciiTheme="minorHAnsi" w:hAnsiTheme="minorHAnsi" w:cs="Arial"/>
                <w:bCs/>
              </w:rPr>
            </w:pPr>
            <w:r w:rsidRPr="00CA343B">
              <w:rPr>
                <w:rFonts w:asciiTheme="minorHAnsi" w:hAnsiTheme="minorHAnsi" w:cs="Arial"/>
                <w:bCs/>
              </w:rPr>
              <w:t>weryfikację konfiguracji fabrycznej wraz z wersją fabrycznie dostarczonego oprogramowania (system operacyjny, szczegółowa konfiguracja sprzętowa - CPU, HDD, pamięć)</w:t>
            </w:r>
          </w:p>
          <w:p w:rsidR="0074736E" w:rsidRPr="00CA343B" w:rsidRDefault="00CA343B" w:rsidP="00CA343B">
            <w:pPr>
              <w:pStyle w:val="Akapitzlist"/>
              <w:numPr>
                <w:ilvl w:val="0"/>
                <w:numId w:val="47"/>
              </w:numPr>
              <w:ind w:left="344" w:hanging="284"/>
              <w:jc w:val="both"/>
              <w:rPr>
                <w:rFonts w:asciiTheme="minorHAnsi" w:hAnsiTheme="minorHAnsi" w:cs="Arial"/>
                <w:bCs/>
              </w:rPr>
            </w:pPr>
            <w:r>
              <w:rPr>
                <w:rFonts w:asciiTheme="minorHAnsi" w:hAnsiTheme="minorHAnsi" w:cs="Arial"/>
                <w:bCs/>
              </w:rPr>
              <w:t xml:space="preserve">weryfikację </w:t>
            </w:r>
            <w:r w:rsidR="0074736E" w:rsidRPr="00CA343B">
              <w:rPr>
                <w:rFonts w:asciiTheme="minorHAnsi" w:hAnsiTheme="minorHAnsi" w:cs="Arial"/>
                <w:bCs/>
              </w:rPr>
              <w:t>czasu obowiązywania i typ udzielonej gwarancji</w:t>
            </w:r>
          </w:p>
          <w:p w:rsidR="0074736E" w:rsidRPr="001D062F" w:rsidRDefault="0074736E" w:rsidP="0074736E">
            <w:pPr>
              <w:jc w:val="both"/>
              <w:rPr>
                <w:rFonts w:asciiTheme="minorHAnsi" w:hAnsiTheme="minorHAnsi" w:cs="Arial"/>
                <w:bCs/>
              </w:rPr>
            </w:pPr>
            <w:r w:rsidRPr="001D062F">
              <w:rPr>
                <w:rFonts w:asciiTheme="minorHAnsi" w:hAnsiTheme="minorHAnsi" w:cs="Arial"/>
                <w:bC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74736E" w:rsidRPr="001D062F" w:rsidRDefault="0074736E" w:rsidP="0074736E">
            <w:pPr>
              <w:jc w:val="both"/>
              <w:rPr>
                <w:rFonts w:asciiTheme="minorHAnsi" w:hAnsiTheme="minorHAnsi" w:cs="Arial"/>
                <w:bCs/>
              </w:rPr>
            </w:pPr>
            <w:r w:rsidRPr="001D062F">
              <w:rPr>
                <w:rFonts w:asciiTheme="minorHAnsi" w:hAnsiTheme="minorHAnsi" w:cs="Arial"/>
                <w:bCs/>
              </w:rPr>
              <w:t>Możliwość weryfikacji czasu obowiązywania i reżimu gwarancji bezpośrednio z sieci Internet za pośrednictwem strony www producenta komputera</w:t>
            </w:r>
          </w:p>
        </w:tc>
      </w:tr>
      <w:tr w:rsidR="0074736E" w:rsidRPr="001D062F" w:rsidTr="00BA3DC4">
        <w:tc>
          <w:tcPr>
            <w:tcW w:w="978" w:type="pct"/>
          </w:tcPr>
          <w:p w:rsidR="0074736E" w:rsidRPr="001D062F" w:rsidRDefault="0074736E" w:rsidP="00DA1159">
            <w:pPr>
              <w:rPr>
                <w:rFonts w:asciiTheme="minorHAnsi" w:hAnsiTheme="minorHAnsi" w:cs="Arial"/>
                <w:bCs/>
              </w:rPr>
            </w:pPr>
            <w:r w:rsidRPr="001D062F">
              <w:rPr>
                <w:rFonts w:asciiTheme="minorHAnsi" w:hAnsiTheme="minorHAnsi" w:cs="Arial"/>
                <w:bCs/>
              </w:rPr>
              <w:t>Wymagania dodatkowe</w:t>
            </w:r>
          </w:p>
        </w:tc>
        <w:tc>
          <w:tcPr>
            <w:tcW w:w="4022" w:type="pct"/>
          </w:tcPr>
          <w:p w:rsidR="0074736E" w:rsidRPr="00DA3818" w:rsidRDefault="0074736E" w:rsidP="00BB1C4D">
            <w:pPr>
              <w:pStyle w:val="Akapitzlist"/>
              <w:numPr>
                <w:ilvl w:val="0"/>
                <w:numId w:val="49"/>
              </w:numPr>
              <w:ind w:left="344" w:hanging="344"/>
              <w:jc w:val="both"/>
              <w:rPr>
                <w:rFonts w:asciiTheme="minorHAnsi" w:hAnsiTheme="minorHAnsi" w:cs="Arial"/>
                <w:bCs/>
                <w:lang w:eastAsia="en-US"/>
              </w:rPr>
            </w:pPr>
            <w:r w:rsidRPr="00DA3818">
              <w:rPr>
                <w:rFonts w:asciiTheme="minorHAnsi" w:hAnsiTheme="minorHAnsi" w:cs="Arial"/>
                <w:bCs/>
              </w:rPr>
              <w:t xml:space="preserve">Zainstalowany system operacyjny Windows 10 Professional 64bit PL z prawami </w:t>
            </w:r>
            <w:proofErr w:type="spellStart"/>
            <w:r w:rsidRPr="00DA3818">
              <w:rPr>
                <w:rFonts w:asciiTheme="minorHAnsi" w:hAnsiTheme="minorHAnsi" w:cs="Arial"/>
                <w:bCs/>
              </w:rPr>
              <w:t>downgrade</w:t>
            </w:r>
            <w:proofErr w:type="spellEnd"/>
            <w:r w:rsidRPr="00DA3818">
              <w:rPr>
                <w:rFonts w:asciiTheme="minorHAnsi" w:hAnsiTheme="minorHAnsi" w:cs="Arial"/>
                <w:bCs/>
              </w:rPr>
              <w:t xml:space="preserve"> do Windows 7 Pro 64bit PL nie wymagający aktywacji za pomocą telefonu lub Internetu w firmie Microsoft + nośnik lub system równoważny – przez równoważność rozumie się pełną funkcjonalność jaką oferuje wymagany w SIWZ system operacyjny</w:t>
            </w:r>
          </w:p>
          <w:p w:rsidR="00731AEE" w:rsidRPr="003B3274" w:rsidRDefault="00731AEE" w:rsidP="00BB1C4D">
            <w:pPr>
              <w:pStyle w:val="Akapitzlist"/>
              <w:numPr>
                <w:ilvl w:val="0"/>
                <w:numId w:val="49"/>
              </w:numPr>
              <w:ind w:left="344" w:hanging="344"/>
              <w:rPr>
                <w:rFonts w:asciiTheme="minorHAnsi" w:hAnsiTheme="minorHAnsi" w:cs="Arial"/>
                <w:bCs/>
                <w:lang w:eastAsia="en-US"/>
              </w:rPr>
            </w:pPr>
            <w:r w:rsidRPr="003B3274">
              <w:rPr>
                <w:rFonts w:asciiTheme="minorHAnsi" w:hAnsiTheme="minorHAnsi" w:cs="Arial"/>
                <w:bCs/>
              </w:rPr>
              <w:t xml:space="preserve">Zainstalowany pakiet </w:t>
            </w:r>
            <w:r w:rsidRPr="003B3274">
              <w:rPr>
                <w:rFonts w:asciiTheme="minorHAnsi" w:hAnsiTheme="minorHAnsi"/>
              </w:rPr>
              <w:t xml:space="preserve">Office Home and Business 2016 Win </w:t>
            </w:r>
            <w:proofErr w:type="spellStart"/>
            <w:r w:rsidRPr="003B3274">
              <w:rPr>
                <w:rFonts w:asciiTheme="minorHAnsi" w:hAnsiTheme="minorHAnsi"/>
              </w:rPr>
              <w:t>Polish</w:t>
            </w:r>
            <w:proofErr w:type="spellEnd"/>
            <w:r w:rsidRPr="003B3274">
              <w:rPr>
                <w:rFonts w:asciiTheme="minorHAnsi" w:hAnsiTheme="minorHAnsi"/>
              </w:rPr>
              <w:t xml:space="preserve"> </w:t>
            </w:r>
            <w:proofErr w:type="spellStart"/>
            <w:r w:rsidRPr="003B3274">
              <w:rPr>
                <w:rFonts w:asciiTheme="minorHAnsi" w:hAnsiTheme="minorHAnsi"/>
              </w:rPr>
              <w:t>EuroZone</w:t>
            </w:r>
            <w:proofErr w:type="spellEnd"/>
            <w:r w:rsidR="003B3274" w:rsidRPr="003B3274">
              <w:rPr>
                <w:rFonts w:asciiTheme="minorHAnsi" w:hAnsiTheme="minorHAnsi"/>
              </w:rPr>
              <w:t xml:space="preserve">, licencja dostarczona z </w:t>
            </w:r>
            <w:r w:rsidR="003B3274">
              <w:rPr>
                <w:rFonts w:asciiTheme="minorHAnsi" w:hAnsiTheme="minorHAnsi"/>
              </w:rPr>
              <w:t xml:space="preserve">zestawem </w:t>
            </w:r>
            <w:r w:rsidR="003B3274" w:rsidRPr="003B3274">
              <w:rPr>
                <w:rFonts w:asciiTheme="minorHAnsi" w:hAnsiTheme="minorHAnsi"/>
              </w:rPr>
              <w:t>komputer</w:t>
            </w:r>
            <w:r w:rsidR="003B3274">
              <w:rPr>
                <w:rFonts w:asciiTheme="minorHAnsi" w:hAnsiTheme="minorHAnsi"/>
              </w:rPr>
              <w:t>owym</w:t>
            </w:r>
          </w:p>
          <w:p w:rsidR="0074736E" w:rsidRPr="005C6131" w:rsidRDefault="0074736E" w:rsidP="00BB1C4D">
            <w:pPr>
              <w:pStyle w:val="Akapitzlist"/>
              <w:numPr>
                <w:ilvl w:val="0"/>
                <w:numId w:val="49"/>
              </w:numPr>
              <w:ind w:left="344" w:hanging="344"/>
              <w:rPr>
                <w:rFonts w:asciiTheme="minorHAnsi" w:hAnsiTheme="minorHAnsi" w:cs="Arial"/>
                <w:bCs/>
                <w:lang w:eastAsia="en-US"/>
              </w:rPr>
            </w:pPr>
            <w:r w:rsidRPr="005C6131">
              <w:rPr>
                <w:rFonts w:asciiTheme="minorHAnsi" w:hAnsiTheme="minorHAnsi" w:cs="Arial"/>
                <w:bCs/>
              </w:rPr>
              <w:t>Wbudowane porty i złącza:</w:t>
            </w:r>
            <w:r w:rsidR="005C6131" w:rsidRPr="005C6131">
              <w:rPr>
                <w:rFonts w:asciiTheme="minorHAnsi" w:hAnsiTheme="minorHAnsi" w:cs="Arial"/>
                <w:bCs/>
              </w:rPr>
              <w:br/>
            </w:r>
            <w:r w:rsidRPr="005C6131">
              <w:rPr>
                <w:rFonts w:asciiTheme="minorHAnsi" w:hAnsiTheme="minorHAnsi" w:cs="Arial"/>
                <w:bCs/>
              </w:rPr>
              <w:t>- porty wideo: min. 1 szt</w:t>
            </w:r>
            <w:r w:rsidR="0087353E">
              <w:rPr>
                <w:rFonts w:asciiTheme="minorHAnsi" w:hAnsiTheme="minorHAnsi" w:cs="Arial"/>
                <w:bCs/>
              </w:rPr>
              <w:t>.</w:t>
            </w:r>
            <w:r w:rsidRPr="005C6131">
              <w:rPr>
                <w:rFonts w:asciiTheme="minorHAnsi" w:hAnsiTheme="minorHAnsi" w:cs="Arial"/>
                <w:bCs/>
              </w:rPr>
              <w:t xml:space="preserve"> VGA i 2 </w:t>
            </w:r>
            <w:proofErr w:type="spellStart"/>
            <w:r w:rsidRPr="005C6131">
              <w:rPr>
                <w:rFonts w:asciiTheme="minorHAnsi" w:hAnsiTheme="minorHAnsi" w:cs="Arial"/>
                <w:bCs/>
              </w:rPr>
              <w:t>szt</w:t>
            </w:r>
            <w:proofErr w:type="spellEnd"/>
            <w:r w:rsidRPr="005C6131">
              <w:rPr>
                <w:rFonts w:asciiTheme="minorHAnsi" w:hAnsiTheme="minorHAnsi" w:cs="Arial"/>
                <w:bCs/>
              </w:rPr>
              <w:t xml:space="preserve"> Display Port z </w:t>
            </w:r>
            <w:proofErr w:type="spellStart"/>
            <w:r w:rsidRPr="005C6131">
              <w:rPr>
                <w:rFonts w:asciiTheme="minorHAnsi" w:hAnsiTheme="minorHAnsi" w:cs="Arial"/>
                <w:bCs/>
              </w:rPr>
              <w:t>multistream</w:t>
            </w:r>
            <w:proofErr w:type="spellEnd"/>
            <w:r w:rsidR="005C6131" w:rsidRPr="005C6131">
              <w:rPr>
                <w:rFonts w:asciiTheme="minorHAnsi" w:hAnsiTheme="minorHAnsi" w:cs="Arial"/>
                <w:bCs/>
              </w:rPr>
              <w:br/>
            </w:r>
            <w:r w:rsidRPr="005C6131">
              <w:rPr>
                <w:rFonts w:asciiTheme="minorHAnsi" w:hAnsiTheme="minorHAnsi" w:cs="Arial"/>
                <w:bCs/>
              </w:rPr>
              <w:t>- min. 11 x USB w tym min 10 szt</w:t>
            </w:r>
            <w:r w:rsidR="0087353E">
              <w:rPr>
                <w:rFonts w:asciiTheme="minorHAnsi" w:hAnsiTheme="minorHAnsi" w:cs="Arial"/>
                <w:bCs/>
              </w:rPr>
              <w:t>.</w:t>
            </w:r>
            <w:r w:rsidRPr="005C6131">
              <w:rPr>
                <w:rFonts w:asciiTheme="minorHAnsi" w:hAnsiTheme="minorHAnsi" w:cs="Arial"/>
                <w:bCs/>
              </w:rPr>
              <w:t xml:space="preserve"> wyprowadzonych na zewnątrz obudowy: </w:t>
            </w:r>
            <w:r w:rsidR="005C6131" w:rsidRPr="005C6131">
              <w:rPr>
                <w:rFonts w:asciiTheme="minorHAnsi" w:hAnsiTheme="minorHAnsi" w:cs="Arial"/>
                <w:bCs/>
              </w:rPr>
              <w:br/>
            </w:r>
            <w:r w:rsidRPr="005C6131">
              <w:rPr>
                <w:rFonts w:asciiTheme="minorHAnsi" w:hAnsiTheme="minorHAnsi" w:cs="Arial"/>
                <w:bCs/>
              </w:rPr>
              <w:t>4 porty USB z przodu w tym min 2 szt</w:t>
            </w:r>
            <w:r w:rsidR="0087353E">
              <w:rPr>
                <w:rFonts w:asciiTheme="minorHAnsi" w:hAnsiTheme="minorHAnsi" w:cs="Arial"/>
                <w:bCs/>
              </w:rPr>
              <w:t>.</w:t>
            </w:r>
            <w:r w:rsidRPr="005C6131">
              <w:rPr>
                <w:rFonts w:asciiTheme="minorHAnsi" w:hAnsiTheme="minorHAnsi" w:cs="Arial"/>
                <w:bCs/>
              </w:rPr>
              <w:t xml:space="preserve"> USB 3.0 + 1 </w:t>
            </w:r>
            <w:proofErr w:type="spellStart"/>
            <w:r w:rsidRPr="005C6131">
              <w:rPr>
                <w:rFonts w:asciiTheme="minorHAnsi" w:hAnsiTheme="minorHAnsi" w:cs="Arial"/>
                <w:bCs/>
              </w:rPr>
              <w:t>szt</w:t>
            </w:r>
            <w:proofErr w:type="spellEnd"/>
            <w:r w:rsidRPr="005C6131">
              <w:rPr>
                <w:rFonts w:asciiTheme="minorHAnsi" w:hAnsiTheme="minorHAnsi" w:cs="Arial"/>
                <w:bCs/>
              </w:rPr>
              <w:t xml:space="preserve"> USB 2.0 z szybkim ładowaniem</w:t>
            </w:r>
            <w:r w:rsidR="005C6131" w:rsidRPr="005C6131">
              <w:rPr>
                <w:rFonts w:asciiTheme="minorHAnsi" w:hAnsiTheme="minorHAnsi" w:cs="Arial"/>
                <w:bCs/>
              </w:rPr>
              <w:br/>
            </w:r>
            <w:r w:rsidRPr="005C6131">
              <w:rPr>
                <w:rFonts w:asciiTheme="minorHAnsi" w:hAnsiTheme="minorHAnsi" w:cs="Arial"/>
                <w:bCs/>
              </w:rPr>
              <w:t xml:space="preserve">6 portów USB 3.0, </w:t>
            </w:r>
            <w:r w:rsidR="005C6131" w:rsidRPr="005C6131">
              <w:rPr>
                <w:rFonts w:asciiTheme="minorHAnsi" w:hAnsiTheme="minorHAnsi" w:cs="Arial"/>
                <w:bCs/>
              </w:rPr>
              <w:br/>
            </w:r>
            <w:r w:rsidRPr="005C6131">
              <w:rPr>
                <w:rFonts w:asciiTheme="minorHAnsi" w:hAnsiTheme="minorHAnsi" w:cs="Arial"/>
                <w:bCs/>
              </w:rPr>
              <w:t xml:space="preserve">- port sieciowy RJ-45, </w:t>
            </w:r>
            <w:r w:rsidR="005C6131" w:rsidRPr="005C6131">
              <w:rPr>
                <w:rFonts w:asciiTheme="minorHAnsi" w:hAnsiTheme="minorHAnsi" w:cs="Arial"/>
                <w:bCs/>
              </w:rPr>
              <w:br/>
            </w:r>
            <w:r w:rsidRPr="005C6131">
              <w:rPr>
                <w:rFonts w:asciiTheme="minorHAnsi" w:hAnsiTheme="minorHAnsi" w:cs="Arial"/>
                <w:bCs/>
              </w:rPr>
              <w:t xml:space="preserve">- porty audio: wyjście słuchawek i wejście mikrofonowe – zarówno z przodu jak i z tyłu obudowy. </w:t>
            </w:r>
            <w:r w:rsidR="005C6131" w:rsidRPr="005C6131">
              <w:rPr>
                <w:rFonts w:asciiTheme="minorHAnsi" w:hAnsiTheme="minorHAnsi" w:cs="Arial"/>
                <w:bCs/>
              </w:rPr>
              <w:br/>
            </w:r>
            <w:r w:rsidRPr="005C6131">
              <w:rPr>
                <w:rFonts w:asciiTheme="minorHAnsi" w:hAnsiTheme="minorHAnsi" w:cs="Arial"/>
                <w:bCs/>
              </w:rPr>
              <w:t>- serial port (RS-232) z możliwością rozbudowy do 2 szt</w:t>
            </w:r>
            <w:r w:rsidR="0087353E">
              <w:rPr>
                <w:rFonts w:asciiTheme="minorHAnsi" w:hAnsiTheme="minorHAnsi" w:cs="Arial"/>
                <w:bCs/>
              </w:rPr>
              <w:t>.</w:t>
            </w:r>
            <w:r w:rsidRPr="005C6131">
              <w:rPr>
                <w:rFonts w:asciiTheme="minorHAnsi" w:hAnsiTheme="minorHAnsi" w:cs="Arial"/>
                <w:bCs/>
              </w:rPr>
              <w:t xml:space="preserve"> portów RS-232</w:t>
            </w:r>
            <w:r w:rsidR="005C6131" w:rsidRPr="005C6131">
              <w:rPr>
                <w:rFonts w:asciiTheme="minorHAnsi" w:hAnsiTheme="minorHAnsi" w:cs="Arial"/>
                <w:bCs/>
              </w:rPr>
              <w:br/>
            </w:r>
            <w:r w:rsidRPr="005C6131">
              <w:rPr>
                <w:rFonts w:asciiTheme="minorHAnsi" w:hAnsiTheme="minorHAnsi" w:cs="Arial"/>
                <w:bCs/>
              </w:rPr>
              <w:t>- 2 szt</w:t>
            </w:r>
            <w:r w:rsidR="0087353E">
              <w:rPr>
                <w:rFonts w:asciiTheme="minorHAnsi" w:hAnsiTheme="minorHAnsi" w:cs="Arial"/>
                <w:bCs/>
              </w:rPr>
              <w:t>.</w:t>
            </w:r>
            <w:r w:rsidRPr="005C6131">
              <w:rPr>
                <w:rFonts w:asciiTheme="minorHAnsi" w:hAnsiTheme="minorHAnsi" w:cs="Arial"/>
                <w:bCs/>
              </w:rPr>
              <w:t xml:space="preserve"> PS/2</w:t>
            </w:r>
            <w:r w:rsidR="005C6131" w:rsidRPr="005C6131">
              <w:rPr>
                <w:rFonts w:asciiTheme="minorHAnsi" w:hAnsiTheme="minorHAnsi" w:cs="Arial"/>
                <w:bCs/>
              </w:rPr>
              <w:br/>
            </w:r>
            <w:r w:rsidRPr="005C6131">
              <w:rPr>
                <w:rFonts w:asciiTheme="minorHAnsi" w:hAnsiTheme="minorHAnsi" w:cs="Arial"/>
                <w:bCs/>
              </w:rPr>
              <w:t>Wymagana ilość i rozmieszczenie (na zewnątrz obudowy komputera) portów USB nie może być osiągnięta w wyniku stosowania konwerterów, przejściówek itp..</w:t>
            </w:r>
          </w:p>
          <w:p w:rsidR="0074736E" w:rsidRPr="005C6131" w:rsidRDefault="0074736E" w:rsidP="00BB1C4D">
            <w:pPr>
              <w:pStyle w:val="Akapitzlist"/>
              <w:numPr>
                <w:ilvl w:val="0"/>
                <w:numId w:val="49"/>
              </w:numPr>
              <w:ind w:left="344" w:hanging="344"/>
              <w:jc w:val="both"/>
              <w:rPr>
                <w:rFonts w:asciiTheme="minorHAnsi" w:hAnsiTheme="minorHAnsi" w:cs="Arial"/>
                <w:bCs/>
              </w:rPr>
            </w:pPr>
            <w:r w:rsidRPr="005C6131">
              <w:rPr>
                <w:rFonts w:asciiTheme="minorHAnsi" w:hAnsiTheme="minorHAnsi" w:cs="Arial"/>
                <w:bCs/>
                <w:lang w:eastAsia="en-US"/>
              </w:rPr>
              <w:t xml:space="preserve">Karta sieciowa 10/100/1000 Ethernet RJ 45 (zintegrowana) z obsługą PXE, </w:t>
            </w:r>
            <w:proofErr w:type="spellStart"/>
            <w:r w:rsidRPr="005C6131">
              <w:rPr>
                <w:rFonts w:asciiTheme="minorHAnsi" w:hAnsiTheme="minorHAnsi" w:cs="Arial"/>
                <w:bCs/>
                <w:lang w:eastAsia="en-US"/>
              </w:rPr>
              <w:t>WoL</w:t>
            </w:r>
            <w:proofErr w:type="spellEnd"/>
            <w:r w:rsidRPr="005C6131">
              <w:rPr>
                <w:rFonts w:asciiTheme="minorHAnsi" w:hAnsiTheme="minorHAnsi" w:cs="Arial"/>
                <w:bCs/>
                <w:lang w:eastAsia="en-US"/>
              </w:rPr>
              <w:t xml:space="preserve">, </w:t>
            </w:r>
            <w:proofErr w:type="spellStart"/>
            <w:r w:rsidRPr="005C6131">
              <w:rPr>
                <w:rFonts w:asciiTheme="minorHAnsi" w:hAnsiTheme="minorHAnsi" w:cs="Arial"/>
                <w:bCs/>
                <w:lang w:eastAsia="en-US"/>
              </w:rPr>
              <w:t>iAMT</w:t>
            </w:r>
            <w:proofErr w:type="spellEnd"/>
            <w:r w:rsidRPr="005C6131">
              <w:rPr>
                <w:rFonts w:asciiTheme="minorHAnsi" w:hAnsiTheme="minorHAnsi" w:cs="Arial"/>
                <w:bCs/>
                <w:lang w:eastAsia="en-US"/>
              </w:rPr>
              <w:t xml:space="preserve">, </w:t>
            </w:r>
            <w:proofErr w:type="spellStart"/>
            <w:r w:rsidRPr="005C6131">
              <w:rPr>
                <w:rFonts w:asciiTheme="minorHAnsi" w:hAnsiTheme="minorHAnsi" w:cs="Arial"/>
                <w:bCs/>
                <w:lang w:eastAsia="en-US"/>
              </w:rPr>
              <w:t>vPro</w:t>
            </w:r>
            <w:proofErr w:type="spellEnd"/>
          </w:p>
          <w:p w:rsidR="0074736E" w:rsidRPr="005C6131" w:rsidRDefault="0074736E" w:rsidP="00BB1C4D">
            <w:pPr>
              <w:pStyle w:val="Akapitzlist"/>
              <w:numPr>
                <w:ilvl w:val="0"/>
                <w:numId w:val="49"/>
              </w:numPr>
              <w:ind w:left="344" w:hanging="344"/>
              <w:rPr>
                <w:rFonts w:asciiTheme="minorHAnsi" w:hAnsiTheme="minorHAnsi" w:cs="Tahoma"/>
                <w:bCs/>
              </w:rPr>
            </w:pPr>
            <w:r w:rsidRPr="005C6131">
              <w:rPr>
                <w:rFonts w:asciiTheme="minorHAnsi" w:hAnsiTheme="minorHAnsi" w:cs="Arial"/>
                <w:bCs/>
              </w:rPr>
              <w:t>Płyta główna z chipsetem min Q170, wyposażona w:</w:t>
            </w:r>
            <w:r w:rsidR="005C6131" w:rsidRPr="005C6131">
              <w:rPr>
                <w:rFonts w:asciiTheme="minorHAnsi" w:hAnsiTheme="minorHAnsi" w:cs="Arial"/>
                <w:bCs/>
              </w:rPr>
              <w:br/>
            </w:r>
            <w:r w:rsidRPr="005C6131">
              <w:rPr>
                <w:rFonts w:asciiTheme="minorHAnsi" w:hAnsiTheme="minorHAnsi" w:cs="Arial"/>
                <w:bCs/>
              </w:rPr>
              <w:t>- 4 złącza DIMM z obsługą do 64GB pamięci RAM 2133MHz</w:t>
            </w:r>
            <w:r w:rsidR="005C6131" w:rsidRPr="005C6131">
              <w:rPr>
                <w:rFonts w:asciiTheme="minorHAnsi" w:hAnsiTheme="minorHAnsi" w:cs="Arial"/>
                <w:bCs/>
              </w:rPr>
              <w:br/>
            </w:r>
            <w:r w:rsidRPr="005C6131">
              <w:rPr>
                <w:rFonts w:asciiTheme="minorHAnsi" w:hAnsiTheme="minorHAnsi" w:cs="Arial"/>
                <w:bCs/>
              </w:rPr>
              <w:t xml:space="preserve">- </w:t>
            </w:r>
            <w:proofErr w:type="spellStart"/>
            <w:r w:rsidRPr="005C6131">
              <w:rPr>
                <w:rFonts w:asciiTheme="minorHAnsi" w:hAnsiTheme="minorHAnsi" w:cs="Arial"/>
                <w:bCs/>
              </w:rPr>
              <w:t>sloty</w:t>
            </w:r>
            <w:proofErr w:type="spellEnd"/>
            <w:r w:rsidRPr="005C6131">
              <w:rPr>
                <w:rFonts w:asciiTheme="minorHAnsi" w:hAnsiTheme="minorHAnsi" w:cs="Arial"/>
                <w:bCs/>
              </w:rPr>
              <w:t>: 1 szt</w:t>
            </w:r>
            <w:r w:rsidR="0087353E">
              <w:rPr>
                <w:rFonts w:asciiTheme="minorHAnsi" w:hAnsiTheme="minorHAnsi" w:cs="Arial"/>
                <w:bCs/>
              </w:rPr>
              <w:t>.</w:t>
            </w:r>
            <w:r w:rsidRPr="005C6131">
              <w:rPr>
                <w:rFonts w:asciiTheme="minorHAnsi" w:hAnsiTheme="minorHAnsi" w:cs="Arial"/>
                <w:bCs/>
              </w:rPr>
              <w:t xml:space="preserve"> </w:t>
            </w:r>
            <w:proofErr w:type="spellStart"/>
            <w:r w:rsidRPr="005C6131">
              <w:rPr>
                <w:rFonts w:asciiTheme="minorHAnsi" w:hAnsiTheme="minorHAnsi" w:cs="Arial"/>
                <w:bCs/>
              </w:rPr>
              <w:t>PCIe</w:t>
            </w:r>
            <w:proofErr w:type="spellEnd"/>
            <w:r w:rsidRPr="005C6131">
              <w:rPr>
                <w:rFonts w:asciiTheme="minorHAnsi" w:hAnsiTheme="minorHAnsi" w:cs="Arial"/>
                <w:bCs/>
              </w:rPr>
              <w:t xml:space="preserve"> x16 Gen 3.0, 1 szt</w:t>
            </w:r>
            <w:r w:rsidR="0087353E">
              <w:rPr>
                <w:rFonts w:asciiTheme="minorHAnsi" w:hAnsiTheme="minorHAnsi" w:cs="Arial"/>
                <w:bCs/>
              </w:rPr>
              <w:t>.</w:t>
            </w:r>
            <w:r w:rsidRPr="005C6131">
              <w:rPr>
                <w:rFonts w:asciiTheme="minorHAnsi" w:hAnsiTheme="minorHAnsi" w:cs="Arial"/>
                <w:bCs/>
              </w:rPr>
              <w:t xml:space="preserve"> </w:t>
            </w:r>
            <w:proofErr w:type="spellStart"/>
            <w:r w:rsidRPr="005C6131">
              <w:rPr>
                <w:rFonts w:asciiTheme="minorHAnsi" w:hAnsiTheme="minorHAnsi" w:cs="Arial"/>
                <w:bCs/>
              </w:rPr>
              <w:t>PCIe</w:t>
            </w:r>
            <w:proofErr w:type="spellEnd"/>
            <w:r w:rsidRPr="005C6131">
              <w:rPr>
                <w:rFonts w:asciiTheme="minorHAnsi" w:hAnsiTheme="minorHAnsi" w:cs="Arial"/>
                <w:bCs/>
              </w:rPr>
              <w:t xml:space="preserve"> x16 Gen 2.0 (elektrycznie x4), 2 szt</w:t>
            </w:r>
            <w:r w:rsidR="0087353E">
              <w:rPr>
                <w:rFonts w:asciiTheme="minorHAnsi" w:hAnsiTheme="minorHAnsi" w:cs="Arial"/>
                <w:bCs/>
              </w:rPr>
              <w:t>.</w:t>
            </w:r>
            <w:r w:rsidRPr="005C6131">
              <w:rPr>
                <w:rFonts w:asciiTheme="minorHAnsi" w:hAnsiTheme="minorHAnsi" w:cs="Arial"/>
                <w:bCs/>
              </w:rPr>
              <w:t xml:space="preserve"> </w:t>
            </w:r>
            <w:proofErr w:type="spellStart"/>
            <w:r w:rsidRPr="005C6131">
              <w:rPr>
                <w:rFonts w:asciiTheme="minorHAnsi" w:hAnsiTheme="minorHAnsi" w:cs="Arial"/>
                <w:bCs/>
              </w:rPr>
              <w:t>PCIe</w:t>
            </w:r>
            <w:proofErr w:type="spellEnd"/>
            <w:r w:rsidRPr="005C6131">
              <w:rPr>
                <w:rFonts w:asciiTheme="minorHAnsi" w:hAnsiTheme="minorHAnsi" w:cs="Arial"/>
                <w:bCs/>
              </w:rPr>
              <w:t xml:space="preserve"> x1,</w:t>
            </w:r>
            <w:r w:rsidR="005C6131" w:rsidRPr="005C6131">
              <w:rPr>
                <w:rFonts w:asciiTheme="minorHAnsi" w:hAnsiTheme="minorHAnsi" w:cs="Arial"/>
                <w:bCs/>
              </w:rPr>
              <w:br/>
            </w:r>
            <w:r w:rsidRPr="005C6131">
              <w:rPr>
                <w:rFonts w:asciiTheme="minorHAnsi" w:hAnsiTheme="minorHAnsi" w:cs="Arial"/>
                <w:bCs/>
              </w:rPr>
              <w:t>- 3 złącza SATA</w:t>
            </w:r>
            <w:r w:rsidR="005C6131" w:rsidRPr="005C6131">
              <w:rPr>
                <w:rFonts w:asciiTheme="minorHAnsi" w:hAnsiTheme="minorHAnsi" w:cs="Arial"/>
                <w:bCs/>
              </w:rPr>
              <w:br/>
            </w:r>
            <w:r w:rsidRPr="005C6131">
              <w:rPr>
                <w:rFonts w:asciiTheme="minorHAnsi" w:hAnsiTheme="minorHAnsi" w:cs="Arial"/>
                <w:bCs/>
              </w:rPr>
              <w:t>- kontroler dysków obsługującym konfiguracje RAID 0, 1</w:t>
            </w:r>
          </w:p>
          <w:p w:rsidR="0074736E" w:rsidRPr="005C6131" w:rsidRDefault="0074736E" w:rsidP="00BB1C4D">
            <w:pPr>
              <w:pStyle w:val="Akapitzlist"/>
              <w:numPr>
                <w:ilvl w:val="0"/>
                <w:numId w:val="49"/>
              </w:numPr>
              <w:ind w:left="344" w:hanging="344"/>
              <w:rPr>
                <w:rFonts w:asciiTheme="minorHAnsi" w:hAnsiTheme="minorHAnsi" w:cs="Tahoma"/>
                <w:bCs/>
              </w:rPr>
            </w:pPr>
            <w:r w:rsidRPr="005C6131">
              <w:rPr>
                <w:rFonts w:asciiTheme="minorHAnsi" w:hAnsiTheme="minorHAnsi" w:cs="Arial"/>
                <w:bCs/>
              </w:rPr>
              <w:t xml:space="preserve">Klawiatura </w:t>
            </w:r>
            <w:r w:rsidRPr="005C6131">
              <w:rPr>
                <w:rFonts w:asciiTheme="minorHAnsi" w:hAnsiTheme="minorHAnsi" w:cs="Arial"/>
                <w:bCs/>
                <w:i/>
              </w:rPr>
              <w:t>USB</w:t>
            </w:r>
            <w:r w:rsidRPr="005C6131">
              <w:rPr>
                <w:rFonts w:asciiTheme="minorHAnsi" w:hAnsiTheme="minorHAnsi" w:cs="Arial"/>
                <w:bCs/>
              </w:rPr>
              <w:t xml:space="preserve"> w układzie polski programisty </w:t>
            </w:r>
          </w:p>
          <w:p w:rsidR="0074736E" w:rsidRPr="005C6131" w:rsidRDefault="0074736E" w:rsidP="00BB1C4D">
            <w:pPr>
              <w:pStyle w:val="Akapitzlist"/>
              <w:numPr>
                <w:ilvl w:val="0"/>
                <w:numId w:val="49"/>
              </w:numPr>
              <w:ind w:left="344" w:hanging="344"/>
              <w:rPr>
                <w:rFonts w:asciiTheme="minorHAnsi" w:hAnsiTheme="minorHAnsi" w:cs="Tahoma"/>
                <w:bCs/>
              </w:rPr>
            </w:pPr>
            <w:r w:rsidRPr="005C6131">
              <w:rPr>
                <w:rFonts w:asciiTheme="minorHAnsi" w:hAnsiTheme="minorHAnsi" w:cs="Arial"/>
                <w:bCs/>
              </w:rPr>
              <w:lastRenderedPageBreak/>
              <w:t xml:space="preserve">Mysz optyczna </w:t>
            </w:r>
            <w:r w:rsidRPr="005C6131">
              <w:rPr>
                <w:rFonts w:asciiTheme="minorHAnsi" w:hAnsiTheme="minorHAnsi" w:cs="Arial"/>
                <w:bCs/>
                <w:i/>
              </w:rPr>
              <w:t xml:space="preserve">USB </w:t>
            </w:r>
            <w:r w:rsidRPr="005C6131">
              <w:rPr>
                <w:rFonts w:asciiTheme="minorHAnsi" w:hAnsiTheme="minorHAnsi" w:cs="Arial"/>
                <w:bCs/>
              </w:rPr>
              <w:t>z min dwoma klawiszami oraz rolką (</w:t>
            </w:r>
            <w:proofErr w:type="spellStart"/>
            <w:r w:rsidRPr="005C6131">
              <w:rPr>
                <w:rFonts w:asciiTheme="minorHAnsi" w:hAnsiTheme="minorHAnsi" w:cs="Arial"/>
                <w:bCs/>
              </w:rPr>
              <w:t>scroll</w:t>
            </w:r>
            <w:proofErr w:type="spellEnd"/>
            <w:r w:rsidRPr="005C6131">
              <w:rPr>
                <w:rFonts w:asciiTheme="minorHAnsi" w:hAnsiTheme="minorHAnsi" w:cs="Arial"/>
                <w:bCs/>
              </w:rPr>
              <w:t>)</w:t>
            </w:r>
          </w:p>
          <w:p w:rsidR="0074736E" w:rsidRPr="005C6131" w:rsidRDefault="0074736E" w:rsidP="00BB1C4D">
            <w:pPr>
              <w:pStyle w:val="Akapitzlist"/>
              <w:numPr>
                <w:ilvl w:val="0"/>
                <w:numId w:val="49"/>
              </w:numPr>
              <w:ind w:left="344" w:hanging="344"/>
              <w:rPr>
                <w:rFonts w:asciiTheme="minorHAnsi" w:hAnsiTheme="minorHAnsi" w:cs="Tahoma"/>
                <w:bCs/>
              </w:rPr>
            </w:pPr>
            <w:r w:rsidRPr="005C6131">
              <w:rPr>
                <w:rFonts w:asciiTheme="minorHAnsi" w:hAnsiTheme="minorHAnsi" w:cs="Arial"/>
                <w:bCs/>
                <w:lang w:eastAsia="en-US"/>
              </w:rPr>
              <w:t>Nagrywarka SATA DVD +/-RW</w:t>
            </w:r>
          </w:p>
        </w:tc>
      </w:tr>
    </w:tbl>
    <w:p w:rsidR="00FA62EF" w:rsidRPr="001D6F67" w:rsidRDefault="00FA62EF" w:rsidP="00FA62EF">
      <w:pPr>
        <w:rPr>
          <w:rFonts w:asciiTheme="minorHAnsi" w:hAnsiTheme="minorHAnsi"/>
        </w:rPr>
      </w:pPr>
    </w:p>
    <w:p w:rsidR="00FA62EF" w:rsidRPr="001D6F67" w:rsidRDefault="00FA62EF" w:rsidP="00FA62EF">
      <w:pPr>
        <w:rPr>
          <w:rFonts w:asciiTheme="minorHAnsi" w:hAnsiTheme="minorHAnsi"/>
        </w:rPr>
      </w:pPr>
    </w:p>
    <w:tbl>
      <w:tblPr>
        <w:tblStyle w:val="Tabela-Siatk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276"/>
      </w:tblGrid>
      <w:tr w:rsidR="00FA62EF" w:rsidRPr="001D6F67" w:rsidTr="00BA3DC4">
        <w:tc>
          <w:tcPr>
            <w:tcW w:w="8931" w:type="dxa"/>
          </w:tcPr>
          <w:p w:rsidR="00FA62EF" w:rsidRPr="001D6F67" w:rsidRDefault="00BA3DC4" w:rsidP="00DA1159">
            <w:pPr>
              <w:tabs>
                <w:tab w:val="left" w:pos="5235"/>
              </w:tabs>
              <w:ind w:hanging="108"/>
              <w:rPr>
                <w:rFonts w:asciiTheme="minorHAnsi" w:hAnsiTheme="minorHAnsi"/>
                <w:b/>
                <w:sz w:val="24"/>
                <w:szCs w:val="24"/>
              </w:rPr>
            </w:pPr>
            <w:r>
              <w:rPr>
                <w:rFonts w:asciiTheme="minorHAnsi" w:hAnsiTheme="minorHAnsi"/>
                <w:b/>
                <w:sz w:val="24"/>
                <w:szCs w:val="24"/>
              </w:rPr>
              <w:t>5</w:t>
            </w:r>
            <w:r w:rsidR="00FA62EF" w:rsidRPr="001D6F67">
              <w:rPr>
                <w:rFonts w:asciiTheme="minorHAnsi" w:hAnsiTheme="minorHAnsi"/>
                <w:b/>
                <w:sz w:val="24"/>
                <w:szCs w:val="24"/>
              </w:rPr>
              <w:t>. Monitor</w:t>
            </w:r>
            <w:r w:rsidR="00416B9E">
              <w:rPr>
                <w:rFonts w:asciiTheme="minorHAnsi" w:hAnsiTheme="minorHAnsi"/>
                <w:b/>
                <w:sz w:val="24"/>
                <w:szCs w:val="24"/>
              </w:rPr>
              <w:t xml:space="preserve"> typ 1</w:t>
            </w:r>
          </w:p>
        </w:tc>
        <w:tc>
          <w:tcPr>
            <w:tcW w:w="1276" w:type="dxa"/>
          </w:tcPr>
          <w:p w:rsidR="00FA62EF" w:rsidRPr="001D6F67" w:rsidRDefault="00D40A48" w:rsidP="00BA3DC4">
            <w:pPr>
              <w:rPr>
                <w:rFonts w:asciiTheme="minorHAnsi" w:hAnsiTheme="minorHAnsi"/>
                <w:b/>
                <w:sz w:val="24"/>
                <w:szCs w:val="24"/>
              </w:rPr>
            </w:pPr>
            <w:r>
              <w:rPr>
                <w:rFonts w:asciiTheme="minorHAnsi" w:hAnsiTheme="minorHAnsi"/>
                <w:b/>
                <w:sz w:val="24"/>
                <w:szCs w:val="24"/>
              </w:rPr>
              <w:t>12</w:t>
            </w:r>
            <w:r w:rsidR="00FA62EF" w:rsidRPr="001D6F67">
              <w:rPr>
                <w:rFonts w:asciiTheme="minorHAnsi" w:hAnsiTheme="minorHAnsi"/>
                <w:b/>
                <w:sz w:val="24"/>
                <w:szCs w:val="24"/>
              </w:rPr>
              <w:t xml:space="preserve"> szt.</w:t>
            </w:r>
          </w:p>
        </w:tc>
      </w:tr>
    </w:tbl>
    <w:tbl>
      <w:tblPr>
        <w:tblW w:w="52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67"/>
        <w:gridCol w:w="8079"/>
      </w:tblGrid>
      <w:tr w:rsidR="00FA62EF" w:rsidRPr="001D6F67" w:rsidTr="00BA3DC4">
        <w:trPr>
          <w:trHeight w:val="284"/>
        </w:trPr>
        <w:tc>
          <w:tcPr>
            <w:tcW w:w="979" w:type="pct"/>
            <w:shd w:val="clear" w:color="auto" w:fill="auto"/>
            <w:vAlign w:val="center"/>
          </w:tcPr>
          <w:p w:rsidR="00FA62EF" w:rsidRPr="001D6F67" w:rsidRDefault="00FA62EF" w:rsidP="00DA1159">
            <w:pPr>
              <w:jc w:val="both"/>
              <w:rPr>
                <w:rFonts w:asciiTheme="minorHAnsi" w:hAnsiTheme="minorHAnsi" w:cs="Arial"/>
                <w:b/>
              </w:rPr>
            </w:pPr>
            <w:r w:rsidRPr="001D6F67">
              <w:rPr>
                <w:rFonts w:asciiTheme="minorHAnsi" w:hAnsiTheme="minorHAnsi" w:cs="Arial"/>
                <w:b/>
              </w:rPr>
              <w:t>Parametr</w:t>
            </w:r>
          </w:p>
        </w:tc>
        <w:tc>
          <w:tcPr>
            <w:tcW w:w="4021" w:type="pct"/>
            <w:shd w:val="clear" w:color="auto" w:fill="auto"/>
          </w:tcPr>
          <w:p w:rsidR="00FA62EF" w:rsidRPr="001D6F67" w:rsidRDefault="00FA62EF" w:rsidP="00DA1159">
            <w:pPr>
              <w:outlineLvl w:val="0"/>
              <w:rPr>
                <w:rFonts w:asciiTheme="minorHAnsi" w:hAnsiTheme="minorHAnsi" w:cs="Tahoma"/>
                <w:b/>
              </w:rPr>
            </w:pPr>
            <w:r w:rsidRPr="001D6F67">
              <w:rPr>
                <w:rFonts w:asciiTheme="minorHAnsi" w:hAnsiTheme="minorHAnsi" w:cs="Arial"/>
                <w:b/>
              </w:rPr>
              <w:t>Wymagana wartość</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Typ</w:t>
            </w:r>
          </w:p>
        </w:tc>
        <w:tc>
          <w:tcPr>
            <w:tcW w:w="4021" w:type="pct"/>
          </w:tcPr>
          <w:p w:rsidR="00416B9E" w:rsidRPr="001D062F" w:rsidRDefault="00416B9E" w:rsidP="00416B9E">
            <w:pPr>
              <w:rPr>
                <w:rFonts w:asciiTheme="minorHAnsi" w:hAnsiTheme="minorHAnsi"/>
              </w:rPr>
            </w:pPr>
            <w:r w:rsidRPr="001D062F">
              <w:rPr>
                <w:rFonts w:asciiTheme="minorHAnsi" w:hAnsiTheme="minorHAnsi"/>
                <w:snapToGrid w:val="0"/>
                <w:color w:val="000000"/>
              </w:rPr>
              <w:t xml:space="preserve">LCD kolorowy 21,5” panoramiczny, </w:t>
            </w:r>
            <w:r w:rsidRPr="001D062F">
              <w:rPr>
                <w:rFonts w:asciiTheme="minorHAnsi" w:hAnsiTheme="minorHAnsi"/>
              </w:rPr>
              <w:t>54,6 cm</w:t>
            </w:r>
            <w:r w:rsidRPr="001D062F">
              <w:rPr>
                <w:rFonts w:asciiTheme="minorHAnsi" w:hAnsiTheme="minorHAnsi"/>
                <w:snapToGrid w:val="0"/>
                <w:color w:val="000000"/>
              </w:rPr>
              <w:t xml:space="preserve"> z podświetleniem LED</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Plamka</w:t>
            </w:r>
          </w:p>
        </w:tc>
        <w:tc>
          <w:tcPr>
            <w:tcW w:w="4021" w:type="pct"/>
          </w:tcPr>
          <w:p w:rsidR="00416B9E" w:rsidRPr="001D062F" w:rsidRDefault="00416B9E" w:rsidP="00416B9E">
            <w:pPr>
              <w:rPr>
                <w:rFonts w:asciiTheme="minorHAnsi" w:eastAsia="Calibri" w:hAnsiTheme="minorHAnsi" w:cs="Calibri"/>
                <w:snapToGrid w:val="0"/>
                <w:color w:val="000000"/>
              </w:rPr>
            </w:pPr>
            <w:r w:rsidRPr="001D062F">
              <w:rPr>
                <w:rFonts w:asciiTheme="minorHAnsi" w:hAnsiTheme="minorHAnsi"/>
                <w:snapToGrid w:val="0"/>
                <w:color w:val="000000"/>
              </w:rPr>
              <w:t>0,248 mm</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Rozdzielczość</w:t>
            </w:r>
          </w:p>
        </w:tc>
        <w:tc>
          <w:tcPr>
            <w:tcW w:w="4021" w:type="pct"/>
          </w:tcPr>
          <w:p w:rsidR="00416B9E" w:rsidRPr="001D062F" w:rsidRDefault="00416B9E" w:rsidP="00416B9E">
            <w:pPr>
              <w:rPr>
                <w:rFonts w:asciiTheme="minorHAnsi" w:eastAsia="Calibri" w:hAnsiTheme="minorHAnsi" w:cs="Calibri"/>
                <w:snapToGrid w:val="0"/>
                <w:color w:val="000000"/>
              </w:rPr>
            </w:pPr>
            <w:r w:rsidRPr="001D062F">
              <w:rPr>
                <w:rFonts w:asciiTheme="minorHAnsi" w:hAnsiTheme="minorHAnsi"/>
                <w:snapToGrid w:val="0"/>
                <w:color w:val="000000"/>
              </w:rPr>
              <w:t>1920 x 1080 @ 60Hz</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Jasność</w:t>
            </w:r>
          </w:p>
        </w:tc>
        <w:tc>
          <w:tcPr>
            <w:tcW w:w="4021" w:type="pct"/>
          </w:tcPr>
          <w:p w:rsidR="00416B9E" w:rsidRPr="001D062F" w:rsidRDefault="00416B9E" w:rsidP="00416B9E">
            <w:pPr>
              <w:rPr>
                <w:rFonts w:asciiTheme="minorHAnsi" w:eastAsia="Calibri" w:hAnsiTheme="minorHAnsi" w:cs="Calibri"/>
                <w:snapToGrid w:val="0"/>
                <w:color w:val="000000"/>
              </w:rPr>
            </w:pPr>
            <w:r w:rsidRPr="001D062F">
              <w:rPr>
                <w:rFonts w:asciiTheme="minorHAnsi" w:hAnsiTheme="minorHAnsi"/>
                <w:snapToGrid w:val="0"/>
                <w:color w:val="000000"/>
              </w:rPr>
              <w:t>min. 250 cd/m2</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Kontrast</w:t>
            </w:r>
          </w:p>
        </w:tc>
        <w:tc>
          <w:tcPr>
            <w:tcW w:w="4021" w:type="pct"/>
          </w:tcPr>
          <w:p w:rsidR="00416B9E" w:rsidRPr="001D062F" w:rsidRDefault="00416B9E" w:rsidP="00416B9E">
            <w:pPr>
              <w:rPr>
                <w:rFonts w:asciiTheme="minorHAnsi" w:eastAsia="Calibri" w:hAnsiTheme="minorHAnsi" w:cs="Calibri"/>
                <w:snapToGrid w:val="0"/>
                <w:color w:val="000000"/>
              </w:rPr>
            </w:pPr>
            <w:r w:rsidRPr="001D062F">
              <w:rPr>
                <w:rFonts w:asciiTheme="minorHAnsi" w:hAnsiTheme="minorHAnsi"/>
                <w:snapToGrid w:val="0"/>
                <w:color w:val="000000"/>
              </w:rPr>
              <w:t>min. 3000:1 (dynamiczny 5 000 000:1)</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Kąty widzenia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Poziom/Pion: 178°/178° (10:1 </w:t>
            </w:r>
            <w:proofErr w:type="spellStart"/>
            <w:r w:rsidRPr="001D062F">
              <w:rPr>
                <w:rFonts w:asciiTheme="minorHAnsi" w:hAnsiTheme="minorHAnsi"/>
                <w:snapToGrid w:val="0"/>
                <w:color w:val="000000"/>
              </w:rPr>
              <w:t>contrast</w:t>
            </w:r>
            <w:proofErr w:type="spellEnd"/>
            <w:r w:rsidRPr="001D062F">
              <w:rPr>
                <w:rFonts w:asciiTheme="minorHAnsi" w:hAnsiTheme="minorHAnsi"/>
                <w:snapToGrid w:val="0"/>
                <w:color w:val="000000"/>
              </w:rPr>
              <w:t xml:space="preserve"> ratio)</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Częstotliwość odświeżania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Pozioma: od 24 do 94 kHz</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Pionowa: od 50 do 76 </w:t>
            </w:r>
            <w:proofErr w:type="spellStart"/>
            <w:r w:rsidRPr="001D062F">
              <w:rPr>
                <w:rFonts w:asciiTheme="minorHAnsi" w:hAnsiTheme="minorHAnsi"/>
                <w:snapToGrid w:val="0"/>
                <w:color w:val="000000"/>
              </w:rPr>
              <w:t>Hz</w:t>
            </w:r>
            <w:proofErr w:type="spellEnd"/>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Pobór mocy</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max 28W, typowo 24W, tryb gotowości 0,5W</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Czas reakcji matrycy</w:t>
            </w:r>
          </w:p>
        </w:tc>
        <w:tc>
          <w:tcPr>
            <w:tcW w:w="4021" w:type="pct"/>
          </w:tcPr>
          <w:p w:rsidR="00416B9E" w:rsidRPr="001D062F" w:rsidRDefault="00416B9E" w:rsidP="00416B9E">
            <w:pPr>
              <w:rPr>
                <w:rFonts w:asciiTheme="minorHAnsi" w:eastAsia="Calibri" w:hAnsiTheme="minorHAnsi" w:cs="Calibri"/>
                <w:snapToGrid w:val="0"/>
                <w:color w:val="000000"/>
              </w:rPr>
            </w:pPr>
            <w:r w:rsidRPr="001D062F">
              <w:rPr>
                <w:rFonts w:asciiTheme="minorHAnsi" w:hAnsiTheme="minorHAnsi"/>
                <w:snapToGrid w:val="0"/>
                <w:color w:val="000000"/>
              </w:rPr>
              <w:t>max 8ms</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Waga</w:t>
            </w:r>
          </w:p>
        </w:tc>
        <w:tc>
          <w:tcPr>
            <w:tcW w:w="4021" w:type="pct"/>
          </w:tcPr>
          <w:p w:rsidR="00416B9E" w:rsidRPr="001D062F" w:rsidRDefault="00416B9E" w:rsidP="0087353E">
            <w:pPr>
              <w:rPr>
                <w:rFonts w:asciiTheme="minorHAnsi" w:hAnsiTheme="minorHAnsi"/>
                <w:snapToGrid w:val="0"/>
                <w:color w:val="000000"/>
                <w:lang w:val="en-US"/>
              </w:rPr>
            </w:pPr>
            <w:r w:rsidRPr="001D062F">
              <w:rPr>
                <w:rFonts w:asciiTheme="minorHAnsi" w:hAnsiTheme="minorHAnsi"/>
                <w:snapToGrid w:val="0"/>
                <w:color w:val="000000"/>
                <w:lang w:val="en-US"/>
              </w:rPr>
              <w:t xml:space="preserve">Z </w:t>
            </w:r>
            <w:proofErr w:type="spellStart"/>
            <w:r w:rsidRPr="001D062F">
              <w:rPr>
                <w:rFonts w:asciiTheme="minorHAnsi" w:hAnsiTheme="minorHAnsi"/>
                <w:snapToGrid w:val="0"/>
                <w:color w:val="000000"/>
                <w:lang w:val="en-US"/>
              </w:rPr>
              <w:t>podstawą</w:t>
            </w:r>
            <w:proofErr w:type="spellEnd"/>
            <w:r w:rsidR="0087353E">
              <w:rPr>
                <w:rFonts w:asciiTheme="minorHAnsi" w:hAnsiTheme="minorHAnsi"/>
                <w:snapToGrid w:val="0"/>
                <w:color w:val="000000"/>
                <w:lang w:val="en-US"/>
              </w:rPr>
              <w:t xml:space="preserve"> </w:t>
            </w:r>
            <w:r w:rsidRPr="001D062F">
              <w:rPr>
                <w:rFonts w:asciiTheme="minorHAnsi" w:hAnsiTheme="minorHAnsi"/>
                <w:snapToGrid w:val="0"/>
                <w:color w:val="000000"/>
                <w:lang w:val="en-US"/>
              </w:rPr>
              <w:t>max 3,61 kg</w:t>
            </w:r>
          </w:p>
        </w:tc>
      </w:tr>
      <w:tr w:rsidR="00416B9E" w:rsidRPr="00E745B6"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Normy</w:t>
            </w:r>
          </w:p>
        </w:tc>
        <w:tc>
          <w:tcPr>
            <w:tcW w:w="4021" w:type="pct"/>
          </w:tcPr>
          <w:p w:rsidR="00521920" w:rsidRPr="00416B9E" w:rsidRDefault="00521920" w:rsidP="00521920">
            <w:pPr>
              <w:numPr>
                <w:ilvl w:val="0"/>
                <w:numId w:val="28"/>
              </w:numPr>
              <w:ind w:left="341" w:hanging="284"/>
              <w:rPr>
                <w:rFonts w:asciiTheme="minorHAnsi" w:hAnsiTheme="minorHAnsi" w:cs="Tahoma"/>
                <w:bCs/>
              </w:rPr>
            </w:pPr>
            <w:r w:rsidRPr="00416B9E">
              <w:rPr>
                <w:rFonts w:asciiTheme="minorHAnsi" w:hAnsiTheme="minorHAnsi" w:cs="Tahoma"/>
                <w:bCs/>
              </w:rPr>
              <w:t>Certyfikat ISO</w:t>
            </w:r>
            <w:r>
              <w:rPr>
                <w:rFonts w:asciiTheme="minorHAnsi" w:hAnsiTheme="minorHAnsi" w:cs="Tahoma"/>
                <w:bCs/>
              </w:rPr>
              <w:t xml:space="preserve"> </w:t>
            </w:r>
            <w:r w:rsidRPr="00416B9E">
              <w:rPr>
                <w:rFonts w:asciiTheme="minorHAnsi" w:hAnsiTheme="minorHAnsi" w:cs="Tahoma"/>
                <w:bCs/>
              </w:rPr>
              <w:t>90</w:t>
            </w:r>
            <w:r>
              <w:rPr>
                <w:rFonts w:asciiTheme="minorHAnsi" w:hAnsiTheme="minorHAnsi" w:cs="Tahoma"/>
                <w:bCs/>
              </w:rPr>
              <w:t>01:2000 dla producenta sprzętu</w:t>
            </w:r>
          </w:p>
          <w:p w:rsidR="00521920" w:rsidRDefault="00521920" w:rsidP="00521920">
            <w:pPr>
              <w:numPr>
                <w:ilvl w:val="0"/>
                <w:numId w:val="28"/>
              </w:numPr>
              <w:ind w:left="341" w:hanging="284"/>
              <w:rPr>
                <w:rFonts w:asciiTheme="minorHAnsi" w:hAnsiTheme="minorHAnsi" w:cs="Tahoma"/>
                <w:bCs/>
              </w:rPr>
            </w:pPr>
            <w:r w:rsidRPr="00416B9E">
              <w:rPr>
                <w:rFonts w:asciiTheme="minorHAnsi" w:hAnsiTheme="minorHAnsi" w:cs="Tahoma"/>
                <w:bCs/>
              </w:rPr>
              <w:t>Certyfikat ISO 14001 dla producenta spr</w:t>
            </w:r>
            <w:r>
              <w:rPr>
                <w:rFonts w:asciiTheme="minorHAnsi" w:hAnsiTheme="minorHAnsi" w:cs="Tahoma"/>
                <w:bCs/>
              </w:rPr>
              <w:t>zętu</w:t>
            </w:r>
          </w:p>
          <w:p w:rsidR="00521920" w:rsidRPr="00521920" w:rsidRDefault="00521920" w:rsidP="00521920">
            <w:pPr>
              <w:numPr>
                <w:ilvl w:val="0"/>
                <w:numId w:val="28"/>
              </w:numPr>
              <w:ind w:left="341" w:hanging="284"/>
              <w:rPr>
                <w:rFonts w:asciiTheme="minorHAnsi" w:eastAsia="Calibri" w:hAnsiTheme="minorHAnsi" w:cs="Calibri"/>
                <w:snapToGrid w:val="0"/>
                <w:color w:val="000000"/>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Pr>
                <w:rFonts w:asciiTheme="minorHAnsi" w:hAnsiTheme="minorHAnsi" w:cs="Tahoma"/>
                <w:bCs/>
              </w:rPr>
              <w:t>7</w:t>
            </w:r>
            <w:r w:rsidRPr="00416B9E">
              <w:rPr>
                <w:rFonts w:asciiTheme="minorHAnsi" w:hAnsiTheme="minorHAnsi" w:cs="Tahoma"/>
                <w:bCs/>
              </w:rPr>
              <w:t>.</w:t>
            </w:r>
            <w:r>
              <w:rPr>
                <w:rFonts w:asciiTheme="minorHAnsi" w:hAnsiTheme="minorHAnsi" w:cs="Tahoma"/>
                <w:bCs/>
              </w:rPr>
              <w:t>x</w:t>
            </w:r>
            <w:r w:rsidRPr="00416B9E">
              <w:rPr>
                <w:rFonts w:asciiTheme="minorHAnsi" w:hAnsiTheme="minorHAnsi" w:cs="Tahoma"/>
                <w:bCs/>
              </w:rPr>
              <w:t xml:space="preserve"> – </w:t>
            </w:r>
            <w:r w:rsidR="00E745B6">
              <w:rPr>
                <w:rFonts w:asciiTheme="minorHAnsi" w:hAnsiTheme="minorHAnsi" w:cs="Tahoma"/>
                <w:bCs/>
              </w:rPr>
              <w:t>monitor</w:t>
            </w:r>
            <w:r w:rsidRPr="00416B9E">
              <w:rPr>
                <w:rFonts w:asciiTheme="minorHAnsi" w:hAnsiTheme="minorHAnsi" w:cs="Tahoma"/>
                <w:bCs/>
              </w:rPr>
              <w:t xml:space="preserve"> musi znajdowa</w:t>
            </w:r>
            <w:r>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18" w:history="1">
              <w:r w:rsidRPr="00416B9E">
                <w:rPr>
                  <w:rStyle w:val="Hipercze"/>
                  <w:rFonts w:asciiTheme="minorHAnsi" w:hAnsiTheme="minorHAnsi" w:cs="Tahoma"/>
                  <w:bCs/>
                </w:rPr>
                <w:t>www.energystar.gov</w:t>
              </w:r>
            </w:hyperlink>
          </w:p>
          <w:p w:rsidR="00521920" w:rsidRPr="00E745B6" w:rsidRDefault="00521920" w:rsidP="00521920">
            <w:pPr>
              <w:numPr>
                <w:ilvl w:val="0"/>
                <w:numId w:val="28"/>
              </w:numPr>
              <w:ind w:left="341" w:hanging="284"/>
              <w:rPr>
                <w:rFonts w:asciiTheme="minorHAnsi" w:eastAsia="Calibri" w:hAnsiTheme="minorHAnsi" w:cs="Calibri"/>
                <w:snapToGrid w:val="0"/>
                <w:color w:val="000000"/>
                <w:lang w:val="en-US"/>
              </w:rPr>
            </w:pPr>
            <w:r>
              <w:rPr>
                <w:rFonts w:asciiTheme="minorHAnsi" w:hAnsiTheme="minorHAnsi" w:cs="Tahoma"/>
                <w:bCs/>
              </w:rPr>
              <w:t>Deklaracja zgodności CE</w:t>
            </w:r>
          </w:p>
          <w:p w:rsidR="00E745B6" w:rsidRPr="00130D65" w:rsidRDefault="00E745B6" w:rsidP="00E745B6">
            <w:pPr>
              <w:rPr>
                <w:rFonts w:asciiTheme="minorHAnsi" w:eastAsia="Calibri" w:hAnsiTheme="minorHAnsi" w:cs="Calibri"/>
                <w:b/>
                <w:snapToGrid w:val="0"/>
                <w:color w:val="000000"/>
              </w:rPr>
            </w:pPr>
            <w:r w:rsidRPr="00130D65">
              <w:rPr>
                <w:rFonts w:asciiTheme="minorHAnsi" w:hAnsiTheme="minorHAnsi" w:cs="Tahoma"/>
                <w:b/>
                <w:bCs/>
              </w:rPr>
              <w:t>Certyfikaty i deklaracje należy załączyć do oferty</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Złącza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wejście VGA, </w:t>
            </w:r>
            <w:proofErr w:type="spellStart"/>
            <w:r w:rsidRPr="001D062F">
              <w:rPr>
                <w:rFonts w:asciiTheme="minorHAnsi" w:hAnsiTheme="minorHAnsi"/>
                <w:snapToGrid w:val="0"/>
                <w:color w:val="000000"/>
              </w:rPr>
              <w:t>DisplayPort</w:t>
            </w:r>
            <w:proofErr w:type="spellEnd"/>
            <w:r w:rsidRPr="001D062F">
              <w:rPr>
                <w:rFonts w:asciiTheme="minorHAnsi" w:hAnsiTheme="minorHAnsi"/>
                <w:snapToGrid w:val="0"/>
                <w:color w:val="000000"/>
              </w:rPr>
              <w:t xml:space="preserve"> 1.2, , slot dla linki </w:t>
            </w:r>
            <w:proofErr w:type="spellStart"/>
            <w:r w:rsidRPr="001D062F">
              <w:rPr>
                <w:rFonts w:asciiTheme="minorHAnsi" w:hAnsiTheme="minorHAnsi"/>
                <w:snapToGrid w:val="0"/>
                <w:color w:val="000000"/>
              </w:rPr>
              <w:t>Kensingtona</w:t>
            </w:r>
            <w:proofErr w:type="spellEnd"/>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Funkcje wyświetlacza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Powłoka antyrefleksyjna; Wybór języka; Podświetlenie LED; Menu ekranowe; Plug and Play; Konfiguracja przez użytkownika</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Inne</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Panel wyświetlacza nie</w:t>
            </w:r>
            <w:r w:rsidR="00E745B6">
              <w:rPr>
                <w:rFonts w:asciiTheme="minorHAnsi" w:hAnsiTheme="minorHAnsi"/>
                <w:snapToGrid w:val="0"/>
                <w:color w:val="000000"/>
              </w:rPr>
              <w:t xml:space="preserve"> </w:t>
            </w:r>
            <w:r w:rsidRPr="001D062F">
              <w:rPr>
                <w:rFonts w:asciiTheme="minorHAnsi" w:hAnsiTheme="minorHAnsi"/>
                <w:snapToGrid w:val="0"/>
                <w:color w:val="000000"/>
              </w:rPr>
              <w:t>zawierający arsenu</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Podświetlenie nie</w:t>
            </w:r>
            <w:r w:rsidR="00E745B6">
              <w:rPr>
                <w:rFonts w:asciiTheme="minorHAnsi" w:hAnsiTheme="minorHAnsi"/>
                <w:snapToGrid w:val="0"/>
                <w:color w:val="000000"/>
              </w:rPr>
              <w:t xml:space="preserve"> </w:t>
            </w:r>
            <w:r w:rsidRPr="001D062F">
              <w:rPr>
                <w:rFonts w:asciiTheme="minorHAnsi" w:hAnsiTheme="minorHAnsi"/>
                <w:snapToGrid w:val="0"/>
                <w:color w:val="000000"/>
              </w:rPr>
              <w:t>zawierające rtęci</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Niska zawartość halogenu</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System montażowy VESA 100mm</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 xml:space="preserve">Kolor </w:t>
            </w:r>
            <w:proofErr w:type="spellStart"/>
            <w:r w:rsidRPr="001D062F">
              <w:rPr>
                <w:rFonts w:asciiTheme="minorHAnsi" w:eastAsia="Calibri" w:hAnsiTheme="minorHAnsi" w:cs="Calibri"/>
                <w:snapToGrid w:val="0"/>
                <w:color w:val="000000"/>
              </w:rPr>
              <w:t>Gamut</w:t>
            </w:r>
            <w:proofErr w:type="spellEnd"/>
            <w:r w:rsidRPr="001D062F">
              <w:rPr>
                <w:rFonts w:asciiTheme="minorHAnsi" w:eastAsia="Calibri" w:hAnsiTheme="minorHAnsi" w:cs="Calibri"/>
                <w:snapToGrid w:val="0"/>
                <w:color w:val="000000"/>
              </w:rPr>
              <w:t xml:space="preserve"> (typowy) – 72%</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Możliwość instalacji do monitora dedykowanych głośników</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 xml:space="preserve">Zawartość opakowania: Przewód zasilania pr. zm., Przewód VGA, Przewód </w:t>
            </w:r>
            <w:proofErr w:type="spellStart"/>
            <w:r w:rsidRPr="001D062F">
              <w:rPr>
                <w:rFonts w:asciiTheme="minorHAnsi" w:eastAsia="Calibri" w:hAnsiTheme="minorHAnsi" w:cs="Calibri"/>
                <w:snapToGrid w:val="0"/>
                <w:color w:val="000000"/>
              </w:rPr>
              <w:t>DisplayPort</w:t>
            </w:r>
            <w:proofErr w:type="spellEnd"/>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rPr>
            </w:pPr>
            <w:r w:rsidRPr="001D062F">
              <w:rPr>
                <w:rFonts w:asciiTheme="minorHAnsi" w:hAnsiTheme="minorHAnsi"/>
                <w:snapToGrid w:val="0"/>
                <w:color w:val="000000"/>
              </w:rPr>
              <w:t>Gwarancja</w:t>
            </w:r>
          </w:p>
        </w:tc>
        <w:tc>
          <w:tcPr>
            <w:tcW w:w="4021" w:type="pct"/>
          </w:tcPr>
          <w:p w:rsidR="00416B9E" w:rsidRPr="001D062F" w:rsidRDefault="00D02881" w:rsidP="00416B9E">
            <w:pPr>
              <w:rPr>
                <w:rFonts w:asciiTheme="minorHAnsi" w:eastAsia="Calibri" w:hAnsiTheme="minorHAnsi" w:cs="Calibri"/>
                <w:snapToGrid w:val="0"/>
                <w:color w:val="000000"/>
              </w:rPr>
            </w:pPr>
            <w:r>
              <w:rPr>
                <w:rFonts w:asciiTheme="minorHAnsi" w:hAnsiTheme="minorHAnsi"/>
                <w:snapToGrid w:val="0"/>
                <w:color w:val="000000"/>
              </w:rPr>
              <w:t>Producenta - m</w:t>
            </w:r>
            <w:r w:rsidR="00416B9E" w:rsidRPr="001D062F">
              <w:rPr>
                <w:rFonts w:asciiTheme="minorHAnsi" w:hAnsiTheme="minorHAnsi"/>
                <w:snapToGrid w:val="0"/>
                <w:color w:val="000000"/>
              </w:rPr>
              <w:t>in. 36 miesięcy, on-</w:t>
            </w:r>
            <w:proofErr w:type="spellStart"/>
            <w:r w:rsidR="00416B9E" w:rsidRPr="001D062F">
              <w:rPr>
                <w:rFonts w:asciiTheme="minorHAnsi" w:hAnsiTheme="minorHAnsi"/>
                <w:snapToGrid w:val="0"/>
                <w:color w:val="000000"/>
              </w:rPr>
              <w:t>site</w:t>
            </w:r>
            <w:proofErr w:type="spellEnd"/>
          </w:p>
        </w:tc>
      </w:tr>
    </w:tbl>
    <w:p w:rsidR="00BA3DC4" w:rsidRDefault="00BA3DC4" w:rsidP="00BA3DC4">
      <w:pPr>
        <w:ind w:hanging="284"/>
        <w:rPr>
          <w:rFonts w:ascii="Calibri" w:hAnsi="Calibri"/>
          <w:b/>
          <w:sz w:val="24"/>
          <w:szCs w:val="24"/>
        </w:rPr>
      </w:pPr>
    </w:p>
    <w:p w:rsidR="005C6131" w:rsidRDefault="005C6131" w:rsidP="00BA3DC4">
      <w:pPr>
        <w:ind w:hanging="284"/>
        <w:rPr>
          <w:rFonts w:ascii="Calibri" w:hAnsi="Calibri"/>
          <w:b/>
          <w:sz w:val="24"/>
          <w:szCs w:val="24"/>
        </w:rPr>
      </w:pPr>
    </w:p>
    <w:tbl>
      <w:tblPr>
        <w:tblStyle w:val="Tabela-Siatk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276"/>
      </w:tblGrid>
      <w:tr w:rsidR="00416B9E" w:rsidRPr="001D6F67" w:rsidTr="00416B9E">
        <w:tc>
          <w:tcPr>
            <w:tcW w:w="8931" w:type="dxa"/>
          </w:tcPr>
          <w:p w:rsidR="00416B9E" w:rsidRPr="001D6F67" w:rsidRDefault="00416B9E" w:rsidP="00416B9E">
            <w:pPr>
              <w:tabs>
                <w:tab w:val="left" w:pos="5235"/>
              </w:tabs>
              <w:ind w:hanging="108"/>
              <w:rPr>
                <w:rFonts w:asciiTheme="minorHAnsi" w:hAnsiTheme="minorHAnsi"/>
                <w:b/>
                <w:sz w:val="24"/>
                <w:szCs w:val="24"/>
              </w:rPr>
            </w:pPr>
            <w:r>
              <w:rPr>
                <w:rFonts w:asciiTheme="minorHAnsi" w:hAnsiTheme="minorHAnsi"/>
                <w:b/>
                <w:sz w:val="24"/>
                <w:szCs w:val="24"/>
              </w:rPr>
              <w:t>6</w:t>
            </w:r>
            <w:r w:rsidRPr="001D6F67">
              <w:rPr>
                <w:rFonts w:asciiTheme="minorHAnsi" w:hAnsiTheme="minorHAnsi"/>
                <w:b/>
                <w:sz w:val="24"/>
                <w:szCs w:val="24"/>
              </w:rPr>
              <w:t>. Monitor</w:t>
            </w:r>
            <w:r>
              <w:rPr>
                <w:rFonts w:asciiTheme="minorHAnsi" w:hAnsiTheme="minorHAnsi"/>
                <w:b/>
                <w:sz w:val="24"/>
                <w:szCs w:val="24"/>
              </w:rPr>
              <w:t xml:space="preserve"> typ 2</w:t>
            </w:r>
          </w:p>
        </w:tc>
        <w:tc>
          <w:tcPr>
            <w:tcW w:w="1276" w:type="dxa"/>
          </w:tcPr>
          <w:p w:rsidR="00416B9E" w:rsidRPr="001D6F67" w:rsidRDefault="00D40A48" w:rsidP="00416B9E">
            <w:pPr>
              <w:rPr>
                <w:rFonts w:asciiTheme="minorHAnsi" w:hAnsiTheme="minorHAnsi"/>
                <w:b/>
                <w:sz w:val="24"/>
                <w:szCs w:val="24"/>
              </w:rPr>
            </w:pPr>
            <w:r>
              <w:rPr>
                <w:rFonts w:asciiTheme="minorHAnsi" w:hAnsiTheme="minorHAnsi"/>
                <w:b/>
                <w:sz w:val="24"/>
                <w:szCs w:val="24"/>
              </w:rPr>
              <w:t>12</w:t>
            </w:r>
            <w:r w:rsidR="00416B9E" w:rsidRPr="001D6F67">
              <w:rPr>
                <w:rFonts w:asciiTheme="minorHAnsi" w:hAnsiTheme="minorHAnsi"/>
                <w:b/>
                <w:sz w:val="24"/>
                <w:szCs w:val="24"/>
              </w:rPr>
              <w:t xml:space="preserve"> szt.</w:t>
            </w:r>
          </w:p>
        </w:tc>
      </w:tr>
    </w:tbl>
    <w:tbl>
      <w:tblPr>
        <w:tblW w:w="52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67"/>
        <w:gridCol w:w="8079"/>
      </w:tblGrid>
      <w:tr w:rsidR="00416B9E" w:rsidRPr="001D6F67" w:rsidTr="00416B9E">
        <w:trPr>
          <w:trHeight w:val="284"/>
        </w:trPr>
        <w:tc>
          <w:tcPr>
            <w:tcW w:w="979" w:type="pct"/>
            <w:shd w:val="clear" w:color="auto" w:fill="auto"/>
            <w:vAlign w:val="center"/>
          </w:tcPr>
          <w:p w:rsidR="00416B9E" w:rsidRPr="001D6F67" w:rsidRDefault="00416B9E" w:rsidP="00416B9E">
            <w:pPr>
              <w:jc w:val="both"/>
              <w:rPr>
                <w:rFonts w:asciiTheme="minorHAnsi" w:hAnsiTheme="minorHAnsi" w:cs="Arial"/>
                <w:b/>
              </w:rPr>
            </w:pPr>
            <w:r w:rsidRPr="001D6F67">
              <w:rPr>
                <w:rFonts w:asciiTheme="minorHAnsi" w:hAnsiTheme="minorHAnsi" w:cs="Arial"/>
                <w:b/>
              </w:rPr>
              <w:t>Parametr</w:t>
            </w:r>
          </w:p>
        </w:tc>
        <w:tc>
          <w:tcPr>
            <w:tcW w:w="4021" w:type="pct"/>
            <w:shd w:val="clear" w:color="auto" w:fill="auto"/>
          </w:tcPr>
          <w:p w:rsidR="00416B9E" w:rsidRPr="001D6F67" w:rsidRDefault="00416B9E" w:rsidP="00416B9E">
            <w:pPr>
              <w:outlineLvl w:val="0"/>
              <w:rPr>
                <w:rFonts w:asciiTheme="minorHAnsi" w:hAnsiTheme="minorHAnsi" w:cs="Tahoma"/>
                <w:b/>
              </w:rPr>
            </w:pPr>
            <w:r w:rsidRPr="001D6F67">
              <w:rPr>
                <w:rFonts w:asciiTheme="minorHAnsi" w:hAnsiTheme="minorHAnsi" w:cs="Arial"/>
                <w:b/>
              </w:rPr>
              <w:t>Wymagana wartość</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Typ</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LCD kolorowy 27” panoramiczny, matryca typu IPS z podświetleniem LED</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Plamka</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0,315 mm</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Rozdzielczość</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1920 x 1080 @ 60Hz</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Jasność</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min. 250 cd/m2</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Kontrast</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min. 1000:1 (dynamiczny 5 000 000:1)</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Kąty widzenia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Poziom/Pion: 178°/178° (10:1 </w:t>
            </w:r>
            <w:proofErr w:type="spellStart"/>
            <w:r w:rsidRPr="001D062F">
              <w:rPr>
                <w:rFonts w:asciiTheme="minorHAnsi" w:hAnsiTheme="minorHAnsi"/>
                <w:snapToGrid w:val="0"/>
                <w:color w:val="000000"/>
              </w:rPr>
              <w:t>contrast</w:t>
            </w:r>
            <w:proofErr w:type="spellEnd"/>
            <w:r w:rsidRPr="001D062F">
              <w:rPr>
                <w:rFonts w:asciiTheme="minorHAnsi" w:hAnsiTheme="minorHAnsi"/>
                <w:snapToGrid w:val="0"/>
                <w:color w:val="000000"/>
              </w:rPr>
              <w:t xml:space="preserve"> ratio)</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Częstotliwość odświeżania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Pozioma: od 24 do 94 kHz</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Pionowa: od 50 do 76 </w:t>
            </w:r>
            <w:proofErr w:type="spellStart"/>
            <w:r w:rsidRPr="001D062F">
              <w:rPr>
                <w:rFonts w:asciiTheme="minorHAnsi" w:hAnsiTheme="minorHAnsi"/>
                <w:snapToGrid w:val="0"/>
                <w:color w:val="000000"/>
              </w:rPr>
              <w:t>Hz</w:t>
            </w:r>
            <w:proofErr w:type="spellEnd"/>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Pobór mocy</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Typowo: max 35W, Max: 40W</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Czas reakcji matrycy</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max 7ms</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Waga</w:t>
            </w:r>
          </w:p>
        </w:tc>
        <w:tc>
          <w:tcPr>
            <w:tcW w:w="4021" w:type="pct"/>
          </w:tcPr>
          <w:p w:rsidR="00416B9E" w:rsidRPr="001D062F" w:rsidRDefault="00416B9E" w:rsidP="00416B9E">
            <w:pPr>
              <w:rPr>
                <w:rFonts w:asciiTheme="minorHAnsi" w:hAnsiTheme="minorHAnsi"/>
                <w:snapToGrid w:val="0"/>
                <w:color w:val="000000"/>
                <w:lang w:val="en-US"/>
              </w:rPr>
            </w:pPr>
            <w:r w:rsidRPr="001D062F">
              <w:rPr>
                <w:rFonts w:asciiTheme="minorHAnsi" w:hAnsiTheme="minorHAnsi"/>
                <w:snapToGrid w:val="0"/>
                <w:color w:val="000000"/>
                <w:lang w:val="en-US"/>
              </w:rPr>
              <w:t xml:space="preserve">Bez </w:t>
            </w:r>
            <w:proofErr w:type="spellStart"/>
            <w:r w:rsidRPr="001D062F">
              <w:rPr>
                <w:rFonts w:asciiTheme="minorHAnsi" w:hAnsiTheme="minorHAnsi"/>
                <w:snapToGrid w:val="0"/>
                <w:color w:val="000000"/>
                <w:lang w:val="en-US"/>
              </w:rPr>
              <w:t>standu</w:t>
            </w:r>
            <w:proofErr w:type="spellEnd"/>
            <w:r w:rsidRPr="001D062F">
              <w:rPr>
                <w:rFonts w:asciiTheme="minorHAnsi" w:hAnsiTheme="minorHAnsi"/>
                <w:snapToGrid w:val="0"/>
                <w:color w:val="000000"/>
                <w:lang w:val="en-US"/>
              </w:rPr>
              <w:t xml:space="preserve"> max 4,9 kg</w:t>
            </w:r>
          </w:p>
        </w:tc>
      </w:tr>
      <w:tr w:rsidR="00416B9E" w:rsidRPr="00E745B6"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Normy</w:t>
            </w:r>
          </w:p>
        </w:tc>
        <w:tc>
          <w:tcPr>
            <w:tcW w:w="4021" w:type="pct"/>
          </w:tcPr>
          <w:p w:rsidR="00E745B6" w:rsidRPr="00416B9E" w:rsidRDefault="00E745B6" w:rsidP="00E745B6">
            <w:pPr>
              <w:numPr>
                <w:ilvl w:val="0"/>
                <w:numId w:val="28"/>
              </w:numPr>
              <w:ind w:left="341" w:hanging="284"/>
              <w:rPr>
                <w:rFonts w:asciiTheme="minorHAnsi" w:hAnsiTheme="minorHAnsi" w:cs="Tahoma"/>
                <w:bCs/>
              </w:rPr>
            </w:pPr>
            <w:r w:rsidRPr="00416B9E">
              <w:rPr>
                <w:rFonts w:asciiTheme="minorHAnsi" w:hAnsiTheme="minorHAnsi" w:cs="Tahoma"/>
                <w:bCs/>
              </w:rPr>
              <w:t>Certyfikat ISO</w:t>
            </w:r>
            <w:r>
              <w:rPr>
                <w:rFonts w:asciiTheme="minorHAnsi" w:hAnsiTheme="minorHAnsi" w:cs="Tahoma"/>
                <w:bCs/>
              </w:rPr>
              <w:t xml:space="preserve"> </w:t>
            </w:r>
            <w:r w:rsidRPr="00416B9E">
              <w:rPr>
                <w:rFonts w:asciiTheme="minorHAnsi" w:hAnsiTheme="minorHAnsi" w:cs="Tahoma"/>
                <w:bCs/>
              </w:rPr>
              <w:t>90</w:t>
            </w:r>
            <w:r>
              <w:rPr>
                <w:rFonts w:asciiTheme="minorHAnsi" w:hAnsiTheme="minorHAnsi" w:cs="Tahoma"/>
                <w:bCs/>
              </w:rPr>
              <w:t>01:2000 dla producenta sprzętu</w:t>
            </w:r>
          </w:p>
          <w:p w:rsidR="00E745B6" w:rsidRDefault="00E745B6" w:rsidP="00E745B6">
            <w:pPr>
              <w:numPr>
                <w:ilvl w:val="0"/>
                <w:numId w:val="28"/>
              </w:numPr>
              <w:ind w:left="341" w:hanging="284"/>
              <w:rPr>
                <w:rFonts w:asciiTheme="minorHAnsi" w:hAnsiTheme="minorHAnsi" w:cs="Tahoma"/>
                <w:bCs/>
              </w:rPr>
            </w:pPr>
            <w:r w:rsidRPr="00416B9E">
              <w:rPr>
                <w:rFonts w:asciiTheme="minorHAnsi" w:hAnsiTheme="minorHAnsi" w:cs="Tahoma"/>
                <w:bCs/>
              </w:rPr>
              <w:t>Certyfikat ISO 14001 dla producenta spr</w:t>
            </w:r>
            <w:r>
              <w:rPr>
                <w:rFonts w:asciiTheme="minorHAnsi" w:hAnsiTheme="minorHAnsi" w:cs="Tahoma"/>
                <w:bCs/>
              </w:rPr>
              <w:t>zętu</w:t>
            </w:r>
          </w:p>
          <w:p w:rsidR="00E745B6" w:rsidRPr="00E745B6" w:rsidRDefault="00E745B6" w:rsidP="00E745B6">
            <w:pPr>
              <w:numPr>
                <w:ilvl w:val="0"/>
                <w:numId w:val="28"/>
              </w:numPr>
              <w:ind w:left="341" w:hanging="284"/>
              <w:rPr>
                <w:rFonts w:asciiTheme="minorHAnsi" w:eastAsia="Calibri" w:hAnsiTheme="minorHAnsi" w:cs="Calibri"/>
                <w:snapToGrid w:val="0"/>
                <w:color w:val="000000"/>
                <w:sz w:val="22"/>
                <w:szCs w:val="22"/>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Pr>
                <w:rFonts w:asciiTheme="minorHAnsi" w:hAnsiTheme="minorHAnsi" w:cs="Tahoma"/>
                <w:bCs/>
              </w:rPr>
              <w:t>7</w:t>
            </w:r>
            <w:r w:rsidRPr="00416B9E">
              <w:rPr>
                <w:rFonts w:asciiTheme="minorHAnsi" w:hAnsiTheme="minorHAnsi" w:cs="Tahoma"/>
                <w:bCs/>
              </w:rPr>
              <w:t>.</w:t>
            </w:r>
            <w:r>
              <w:rPr>
                <w:rFonts w:asciiTheme="minorHAnsi" w:hAnsiTheme="minorHAnsi" w:cs="Tahoma"/>
                <w:bCs/>
              </w:rPr>
              <w:t>x</w:t>
            </w:r>
            <w:r w:rsidRPr="00416B9E">
              <w:rPr>
                <w:rFonts w:asciiTheme="minorHAnsi" w:hAnsiTheme="minorHAnsi" w:cs="Tahoma"/>
                <w:bCs/>
              </w:rPr>
              <w:t xml:space="preserve"> – </w:t>
            </w:r>
            <w:r>
              <w:rPr>
                <w:rFonts w:asciiTheme="minorHAnsi" w:hAnsiTheme="minorHAnsi" w:cs="Tahoma"/>
                <w:bCs/>
              </w:rPr>
              <w:t>monitor</w:t>
            </w:r>
            <w:r w:rsidRPr="00416B9E">
              <w:rPr>
                <w:rFonts w:asciiTheme="minorHAnsi" w:hAnsiTheme="minorHAnsi" w:cs="Tahoma"/>
                <w:bCs/>
              </w:rPr>
              <w:t xml:space="preserve"> musi znajdowa</w:t>
            </w:r>
            <w:r>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19" w:history="1">
              <w:r w:rsidRPr="00416B9E">
                <w:rPr>
                  <w:rStyle w:val="Hipercze"/>
                  <w:rFonts w:asciiTheme="minorHAnsi" w:hAnsiTheme="minorHAnsi" w:cs="Tahoma"/>
                  <w:bCs/>
                </w:rPr>
                <w:t>www.energystar.gov</w:t>
              </w:r>
            </w:hyperlink>
          </w:p>
          <w:p w:rsidR="00416B9E" w:rsidRPr="00E745B6" w:rsidRDefault="00E745B6" w:rsidP="00E745B6">
            <w:pPr>
              <w:numPr>
                <w:ilvl w:val="0"/>
                <w:numId w:val="28"/>
              </w:numPr>
              <w:ind w:left="341" w:hanging="284"/>
              <w:rPr>
                <w:rFonts w:asciiTheme="minorHAnsi" w:eastAsia="Calibri" w:hAnsiTheme="minorHAnsi" w:cs="Calibri"/>
                <w:snapToGrid w:val="0"/>
                <w:color w:val="000000"/>
                <w:sz w:val="22"/>
                <w:szCs w:val="22"/>
                <w:lang w:val="en-US"/>
              </w:rPr>
            </w:pPr>
            <w:r>
              <w:rPr>
                <w:rFonts w:asciiTheme="minorHAnsi" w:hAnsiTheme="minorHAnsi" w:cs="Tahoma"/>
                <w:bCs/>
              </w:rPr>
              <w:t>Deklaracja zgodności CE</w:t>
            </w:r>
          </w:p>
          <w:p w:rsidR="00E745B6" w:rsidRPr="00130D65" w:rsidRDefault="00E745B6" w:rsidP="00E745B6">
            <w:pPr>
              <w:rPr>
                <w:rFonts w:asciiTheme="minorHAnsi" w:eastAsia="Calibri" w:hAnsiTheme="minorHAnsi" w:cs="Calibri"/>
                <w:b/>
                <w:snapToGrid w:val="0"/>
                <w:color w:val="000000"/>
                <w:sz w:val="22"/>
                <w:szCs w:val="22"/>
              </w:rPr>
            </w:pPr>
            <w:r w:rsidRPr="00130D65">
              <w:rPr>
                <w:rFonts w:asciiTheme="minorHAnsi" w:hAnsiTheme="minorHAnsi" w:cs="Tahoma"/>
                <w:b/>
                <w:bCs/>
              </w:rPr>
              <w:t>Certyfikaty i deklaracje należy załączyć do oferty</w:t>
            </w:r>
          </w:p>
        </w:tc>
      </w:tr>
      <w:tr w:rsidR="00416B9E" w:rsidRPr="001D062F" w:rsidTr="001D062F">
        <w:tc>
          <w:tcPr>
            <w:tcW w:w="979" w:type="pct"/>
          </w:tcPr>
          <w:p w:rsidR="00416B9E" w:rsidRPr="001D062F" w:rsidRDefault="00416B9E" w:rsidP="001D062F">
            <w:pPr>
              <w:rPr>
                <w:rFonts w:asciiTheme="minorHAnsi" w:hAnsiTheme="minorHAnsi"/>
                <w:snapToGrid w:val="0"/>
                <w:color w:val="000000"/>
              </w:rPr>
            </w:pPr>
            <w:r w:rsidRPr="001D062F">
              <w:rPr>
                <w:rFonts w:asciiTheme="minorHAnsi" w:hAnsiTheme="minorHAnsi"/>
                <w:snapToGrid w:val="0"/>
                <w:color w:val="000000"/>
              </w:rPr>
              <w:t>Złącza</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wejście VGA, DVI-D, </w:t>
            </w:r>
            <w:proofErr w:type="spellStart"/>
            <w:r w:rsidRPr="001D062F">
              <w:rPr>
                <w:rFonts w:asciiTheme="minorHAnsi" w:hAnsiTheme="minorHAnsi"/>
                <w:snapToGrid w:val="0"/>
                <w:color w:val="000000"/>
              </w:rPr>
              <w:t>DisplayPort</w:t>
            </w:r>
            <w:proofErr w:type="spellEnd"/>
            <w:r w:rsidRPr="001D062F">
              <w:rPr>
                <w:rFonts w:asciiTheme="minorHAnsi" w:hAnsiTheme="minorHAnsi"/>
                <w:snapToGrid w:val="0"/>
                <w:color w:val="000000"/>
              </w:rPr>
              <w:t xml:space="preserve"> 1.2, wbudowany hub USB2.0 min 2 </w:t>
            </w:r>
            <w:proofErr w:type="spellStart"/>
            <w:r w:rsidRPr="001D062F">
              <w:rPr>
                <w:rFonts w:asciiTheme="minorHAnsi" w:hAnsiTheme="minorHAnsi"/>
                <w:snapToGrid w:val="0"/>
                <w:color w:val="000000"/>
              </w:rPr>
              <w:t>szt</w:t>
            </w:r>
            <w:proofErr w:type="spellEnd"/>
            <w:r w:rsidRPr="001D062F">
              <w:rPr>
                <w:rFonts w:asciiTheme="minorHAnsi" w:hAnsiTheme="minorHAnsi"/>
                <w:snapToGrid w:val="0"/>
                <w:color w:val="000000"/>
              </w:rPr>
              <w:t xml:space="preserve">, slot dla linki </w:t>
            </w:r>
            <w:proofErr w:type="spellStart"/>
            <w:r w:rsidRPr="001D062F">
              <w:rPr>
                <w:rFonts w:asciiTheme="minorHAnsi" w:hAnsiTheme="minorHAnsi"/>
                <w:snapToGrid w:val="0"/>
                <w:color w:val="000000"/>
              </w:rPr>
              <w:t>Kensingtona</w:t>
            </w:r>
            <w:proofErr w:type="spellEnd"/>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lastRenderedPageBreak/>
              <w:t>Inne</w:t>
            </w:r>
          </w:p>
        </w:tc>
        <w:tc>
          <w:tcPr>
            <w:tcW w:w="4021" w:type="pct"/>
          </w:tcPr>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Regulacja pochylenia ekranu (</w:t>
            </w:r>
            <w:proofErr w:type="spellStart"/>
            <w:r w:rsidRPr="001D062F">
              <w:rPr>
                <w:rFonts w:asciiTheme="minorHAnsi" w:hAnsiTheme="minorHAnsi"/>
                <w:snapToGrid w:val="0"/>
                <w:color w:val="000000"/>
              </w:rPr>
              <w:t>tilt</w:t>
            </w:r>
            <w:proofErr w:type="spellEnd"/>
            <w:r w:rsidRPr="001D062F">
              <w:rPr>
                <w:rFonts w:asciiTheme="minorHAnsi" w:hAnsiTheme="minorHAnsi"/>
                <w:snapToGrid w:val="0"/>
                <w:color w:val="000000"/>
              </w:rPr>
              <w:t xml:space="preserve">) -5° to +30°, </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 xml:space="preserve">Regulacja wysokości (min. 15cm), </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Regulacja obrotu monitora (</w:t>
            </w:r>
            <w:proofErr w:type="spellStart"/>
            <w:r w:rsidRPr="001D062F">
              <w:rPr>
                <w:rFonts w:asciiTheme="minorHAnsi" w:hAnsiTheme="minorHAnsi"/>
                <w:snapToGrid w:val="0"/>
                <w:color w:val="000000"/>
              </w:rPr>
              <w:t>swivel</w:t>
            </w:r>
            <w:proofErr w:type="spellEnd"/>
            <w:r w:rsidRPr="001D062F">
              <w:rPr>
                <w:rFonts w:asciiTheme="minorHAnsi" w:hAnsiTheme="minorHAnsi"/>
                <w:snapToGrid w:val="0"/>
                <w:color w:val="000000"/>
              </w:rPr>
              <w:t>) 360°,</w:t>
            </w:r>
          </w:p>
          <w:p w:rsidR="00416B9E" w:rsidRPr="001D062F" w:rsidRDefault="00416B9E" w:rsidP="00416B9E">
            <w:pPr>
              <w:rPr>
                <w:rFonts w:asciiTheme="minorHAnsi" w:hAnsiTheme="minorHAnsi"/>
                <w:snapToGrid w:val="0"/>
                <w:color w:val="000000"/>
              </w:rPr>
            </w:pPr>
            <w:r w:rsidRPr="001D062F">
              <w:rPr>
                <w:rFonts w:asciiTheme="minorHAnsi" w:hAnsiTheme="minorHAnsi"/>
                <w:snapToGrid w:val="0"/>
                <w:color w:val="000000"/>
              </w:rPr>
              <w:t>Możliwość obracania ekranu (</w:t>
            </w:r>
            <w:proofErr w:type="spellStart"/>
            <w:r w:rsidRPr="001D062F">
              <w:rPr>
                <w:rFonts w:asciiTheme="minorHAnsi" w:hAnsiTheme="minorHAnsi"/>
                <w:snapToGrid w:val="0"/>
                <w:color w:val="000000"/>
              </w:rPr>
              <w:t>pivot</w:t>
            </w:r>
            <w:proofErr w:type="spellEnd"/>
            <w:r w:rsidRPr="001D062F">
              <w:rPr>
                <w:rFonts w:asciiTheme="minorHAnsi" w:hAnsiTheme="minorHAnsi"/>
                <w:snapToGrid w:val="0"/>
                <w:color w:val="000000"/>
              </w:rPr>
              <w:t xml:space="preserve">), </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Zasilacz zintegrowany w monitorze</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System montażowy VESA 100mm</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 xml:space="preserve">Kolor </w:t>
            </w:r>
            <w:proofErr w:type="spellStart"/>
            <w:r w:rsidRPr="001D062F">
              <w:rPr>
                <w:rFonts w:asciiTheme="minorHAnsi" w:eastAsia="Calibri" w:hAnsiTheme="minorHAnsi" w:cs="Calibri"/>
                <w:snapToGrid w:val="0"/>
                <w:color w:val="000000"/>
              </w:rPr>
              <w:t>Gamut</w:t>
            </w:r>
            <w:proofErr w:type="spellEnd"/>
            <w:r w:rsidRPr="001D062F">
              <w:rPr>
                <w:rFonts w:asciiTheme="minorHAnsi" w:eastAsia="Calibri" w:hAnsiTheme="minorHAnsi" w:cs="Calibri"/>
                <w:snapToGrid w:val="0"/>
                <w:color w:val="000000"/>
              </w:rPr>
              <w:t xml:space="preserve"> (typowy) – 72%</w:t>
            </w:r>
          </w:p>
          <w:p w:rsidR="00416B9E" w:rsidRPr="001D062F" w:rsidRDefault="00416B9E" w:rsidP="00416B9E">
            <w:pPr>
              <w:rPr>
                <w:rFonts w:asciiTheme="minorHAnsi" w:eastAsia="Calibri" w:hAnsiTheme="minorHAnsi" w:cs="Calibri"/>
                <w:snapToGrid w:val="0"/>
                <w:color w:val="000000"/>
              </w:rPr>
            </w:pPr>
            <w:r w:rsidRPr="001D062F">
              <w:rPr>
                <w:rFonts w:asciiTheme="minorHAnsi" w:eastAsia="Calibri" w:hAnsiTheme="minorHAnsi" w:cs="Calibri"/>
                <w:snapToGrid w:val="0"/>
                <w:color w:val="000000"/>
              </w:rPr>
              <w:t>Możliwość instalacji do monitora dedykowanych głośników</w:t>
            </w:r>
          </w:p>
        </w:tc>
      </w:tr>
      <w:tr w:rsidR="00416B9E" w:rsidRPr="001D062F" w:rsidTr="001D062F">
        <w:tc>
          <w:tcPr>
            <w:tcW w:w="979" w:type="pct"/>
          </w:tcPr>
          <w:p w:rsidR="00416B9E" w:rsidRPr="001D062F" w:rsidRDefault="00416B9E" w:rsidP="001D062F">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Gwarancja</w:t>
            </w:r>
          </w:p>
        </w:tc>
        <w:tc>
          <w:tcPr>
            <w:tcW w:w="4021" w:type="pct"/>
          </w:tcPr>
          <w:p w:rsidR="00416B9E" w:rsidRPr="001D062F" w:rsidRDefault="00416B9E" w:rsidP="00416B9E">
            <w:pPr>
              <w:rPr>
                <w:rFonts w:asciiTheme="minorHAnsi" w:eastAsia="Calibri" w:hAnsiTheme="minorHAnsi" w:cs="Calibri"/>
                <w:snapToGrid w:val="0"/>
                <w:color w:val="000000"/>
                <w:sz w:val="22"/>
                <w:szCs w:val="22"/>
              </w:rPr>
            </w:pPr>
            <w:r w:rsidRPr="001D062F">
              <w:rPr>
                <w:rFonts w:asciiTheme="minorHAnsi" w:hAnsiTheme="minorHAnsi"/>
                <w:snapToGrid w:val="0"/>
                <w:color w:val="000000"/>
              </w:rPr>
              <w:t>Producenta - Min. 36 miesięcy, on-</w:t>
            </w:r>
            <w:proofErr w:type="spellStart"/>
            <w:r w:rsidRPr="001D062F">
              <w:rPr>
                <w:rFonts w:asciiTheme="minorHAnsi" w:hAnsiTheme="minorHAnsi"/>
                <w:snapToGrid w:val="0"/>
                <w:color w:val="000000"/>
              </w:rPr>
              <w:t>site</w:t>
            </w:r>
            <w:proofErr w:type="spellEnd"/>
          </w:p>
        </w:tc>
      </w:tr>
    </w:tbl>
    <w:p w:rsidR="00416B9E" w:rsidRDefault="00416B9E" w:rsidP="00416B9E">
      <w:pPr>
        <w:rPr>
          <w:rFonts w:ascii="Calibri" w:hAnsi="Calibri"/>
          <w:b/>
          <w:sz w:val="24"/>
          <w:szCs w:val="24"/>
        </w:rPr>
      </w:pPr>
    </w:p>
    <w:p w:rsidR="0087353E" w:rsidRDefault="0087353E" w:rsidP="00416B9E">
      <w:pPr>
        <w:rPr>
          <w:rFonts w:ascii="Calibri" w:hAnsi="Calibri"/>
          <w:b/>
          <w:sz w:val="24"/>
          <w:szCs w:val="24"/>
        </w:rPr>
      </w:pPr>
    </w:p>
    <w:p w:rsidR="00BA3DC4" w:rsidRPr="005D3D79" w:rsidRDefault="00BA3DC4" w:rsidP="00416B9E">
      <w:pPr>
        <w:ind w:hanging="426"/>
        <w:rPr>
          <w:rFonts w:ascii="Calibri" w:hAnsi="Calibri"/>
          <w:b/>
          <w:sz w:val="24"/>
          <w:szCs w:val="24"/>
        </w:rPr>
      </w:pPr>
      <w:r>
        <w:rPr>
          <w:rFonts w:ascii="Calibri" w:hAnsi="Calibri"/>
          <w:b/>
          <w:sz w:val="24"/>
          <w:szCs w:val="24"/>
        </w:rPr>
        <w:t>7</w:t>
      </w:r>
      <w:r w:rsidRPr="005D3D79">
        <w:rPr>
          <w:rFonts w:ascii="Calibri" w:hAnsi="Calibri"/>
          <w:b/>
          <w:sz w:val="24"/>
          <w:szCs w:val="24"/>
        </w:rPr>
        <w:t>. Urządzenie wielofunkcyjne kolorowe A3</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color w:val="FF0000"/>
          <w:sz w:val="24"/>
          <w:szCs w:val="24"/>
        </w:rPr>
        <w:tab/>
      </w:r>
      <w:r>
        <w:rPr>
          <w:rFonts w:ascii="Calibri" w:hAnsi="Calibri"/>
          <w:b/>
          <w:color w:val="FF0000"/>
          <w:sz w:val="24"/>
          <w:szCs w:val="24"/>
        </w:rPr>
        <w:tab/>
      </w:r>
      <w:r w:rsidR="00416B9E">
        <w:rPr>
          <w:rFonts w:ascii="Calibri" w:hAnsi="Calibri"/>
          <w:b/>
          <w:sz w:val="24"/>
          <w:szCs w:val="24"/>
        </w:rPr>
        <w:tab/>
      </w:r>
      <w:r w:rsidR="00D40A48">
        <w:rPr>
          <w:rFonts w:ascii="Calibri" w:hAnsi="Calibri"/>
          <w:b/>
          <w:sz w:val="24"/>
          <w:szCs w:val="24"/>
        </w:rPr>
        <w:t xml:space="preserve">3 </w:t>
      </w:r>
      <w:r w:rsidR="00416B9E">
        <w:rPr>
          <w:rFonts w:ascii="Calibri" w:hAnsi="Calibri"/>
          <w:b/>
          <w:sz w:val="24"/>
          <w:szCs w:val="24"/>
        </w:rPr>
        <w:t>s</w:t>
      </w:r>
      <w:r>
        <w:rPr>
          <w:rFonts w:ascii="Calibri" w:hAnsi="Calibri"/>
          <w:b/>
          <w:sz w:val="24"/>
          <w:szCs w:val="24"/>
        </w:rPr>
        <w:t>zt.</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5245"/>
        <w:gridCol w:w="32"/>
      </w:tblGrid>
      <w:tr w:rsidR="00BA3DC4" w:rsidRPr="007D4F2F" w:rsidTr="00E745B6">
        <w:trPr>
          <w:trHeight w:val="257"/>
        </w:trPr>
        <w:tc>
          <w:tcPr>
            <w:tcW w:w="4930" w:type="dxa"/>
          </w:tcPr>
          <w:p w:rsidR="00BA3DC4" w:rsidRPr="007D4F2F" w:rsidRDefault="00BA3DC4" w:rsidP="00E745B6">
            <w:pPr>
              <w:ind w:right="-102"/>
              <w:rPr>
                <w:rFonts w:ascii="Calibri" w:hAnsi="Calibri" w:cs="Arial"/>
                <w:b/>
              </w:rPr>
            </w:pPr>
            <w:r w:rsidRPr="007D4F2F">
              <w:rPr>
                <w:rFonts w:ascii="Calibri" w:hAnsi="Calibri" w:cs="Arial"/>
                <w:b/>
              </w:rPr>
              <w:t>Parametr</w:t>
            </w:r>
          </w:p>
        </w:tc>
        <w:tc>
          <w:tcPr>
            <w:tcW w:w="5277" w:type="dxa"/>
            <w:gridSpan w:val="2"/>
          </w:tcPr>
          <w:p w:rsidR="00BA3DC4" w:rsidRPr="007D4F2F" w:rsidRDefault="00BA3DC4" w:rsidP="00E745B6">
            <w:pPr>
              <w:ind w:right="-102"/>
              <w:rPr>
                <w:rFonts w:ascii="Calibri" w:hAnsi="Calibri" w:cs="Arial"/>
                <w:b/>
              </w:rPr>
            </w:pPr>
            <w:r w:rsidRPr="007D4F2F">
              <w:rPr>
                <w:rFonts w:ascii="Calibri" w:hAnsi="Calibri" w:cs="Arial"/>
                <w:b/>
              </w:rPr>
              <w:t xml:space="preserve">Wymagana </w:t>
            </w:r>
            <w:r>
              <w:rPr>
                <w:rFonts w:ascii="Calibri" w:hAnsi="Calibri" w:cs="Arial"/>
                <w:b/>
              </w:rPr>
              <w:t>wartość</w:t>
            </w:r>
          </w:p>
        </w:tc>
      </w:tr>
      <w:tr w:rsidR="00BA3DC4" w:rsidRPr="007D4F2F" w:rsidTr="00E745B6">
        <w:trPr>
          <w:trHeight w:val="284"/>
        </w:trPr>
        <w:tc>
          <w:tcPr>
            <w:tcW w:w="4930" w:type="dxa"/>
          </w:tcPr>
          <w:p w:rsidR="00BA3DC4" w:rsidRPr="009B79EE" w:rsidRDefault="00BA3DC4" w:rsidP="00E745B6">
            <w:pPr>
              <w:ind w:right="-102"/>
              <w:rPr>
                <w:rFonts w:ascii="Calibri" w:hAnsi="Calibri"/>
                <w:color w:val="000000"/>
              </w:rPr>
            </w:pPr>
            <w:r w:rsidRPr="009B79EE">
              <w:rPr>
                <w:rFonts w:ascii="Calibri" w:hAnsi="Calibri"/>
                <w:color w:val="000000"/>
              </w:rPr>
              <w:t>Typ urządzenia</w:t>
            </w:r>
          </w:p>
        </w:tc>
        <w:tc>
          <w:tcPr>
            <w:tcW w:w="5277" w:type="dxa"/>
            <w:gridSpan w:val="2"/>
          </w:tcPr>
          <w:p w:rsidR="00BA3DC4" w:rsidRPr="009B79EE" w:rsidRDefault="00BA3DC4" w:rsidP="00E745B6">
            <w:pPr>
              <w:ind w:right="-102"/>
              <w:rPr>
                <w:rFonts w:ascii="Calibri" w:hAnsi="Calibri"/>
                <w:color w:val="000000"/>
              </w:rPr>
            </w:pPr>
            <w:r>
              <w:rPr>
                <w:rFonts w:ascii="Calibri" w:hAnsi="Calibri"/>
                <w:color w:val="000000"/>
              </w:rPr>
              <w:t>U</w:t>
            </w:r>
            <w:r w:rsidRPr="009B79EE">
              <w:rPr>
                <w:rFonts w:ascii="Calibri" w:hAnsi="Calibri"/>
                <w:color w:val="000000"/>
              </w:rPr>
              <w:t xml:space="preserve">rządzenie </w:t>
            </w:r>
            <w:r>
              <w:rPr>
                <w:rFonts w:ascii="Calibri" w:hAnsi="Calibri"/>
                <w:color w:val="000000"/>
              </w:rPr>
              <w:t xml:space="preserve">laserowe, kolorowe z </w:t>
            </w:r>
            <w:r w:rsidRPr="009B79EE">
              <w:rPr>
                <w:rFonts w:ascii="Calibri" w:hAnsi="Calibri"/>
                <w:color w:val="000000"/>
              </w:rPr>
              <w:t>funkc</w:t>
            </w:r>
            <w:r>
              <w:rPr>
                <w:rFonts w:ascii="Calibri" w:hAnsi="Calibri"/>
                <w:color w:val="000000"/>
              </w:rPr>
              <w:t>jami</w:t>
            </w:r>
            <w:r w:rsidRPr="009B79EE">
              <w:rPr>
                <w:rFonts w:ascii="Calibri" w:hAnsi="Calibri"/>
                <w:color w:val="000000"/>
              </w:rPr>
              <w:t xml:space="preserve"> druk</w:t>
            </w:r>
            <w:r>
              <w:rPr>
                <w:rFonts w:ascii="Calibri" w:hAnsi="Calibri"/>
                <w:color w:val="000000"/>
              </w:rPr>
              <w:t>owania, kopiowania i</w:t>
            </w:r>
            <w:r w:rsidRPr="009B79EE">
              <w:rPr>
                <w:rFonts w:ascii="Calibri" w:hAnsi="Calibri"/>
                <w:color w:val="000000"/>
              </w:rPr>
              <w:t xml:space="preserve"> skan</w:t>
            </w:r>
            <w:r>
              <w:rPr>
                <w:rFonts w:ascii="Calibri" w:hAnsi="Calibri"/>
                <w:color w:val="000000"/>
              </w:rPr>
              <w:t>owania</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Czas nagrzewania</w:t>
            </w:r>
          </w:p>
        </w:tc>
        <w:tc>
          <w:tcPr>
            <w:tcW w:w="5277" w:type="dxa"/>
            <w:gridSpan w:val="2"/>
          </w:tcPr>
          <w:p w:rsidR="00BA3DC4" w:rsidRPr="007D4F2F" w:rsidRDefault="00BA3DC4" w:rsidP="00E745B6">
            <w:pPr>
              <w:ind w:right="-102"/>
              <w:rPr>
                <w:rFonts w:ascii="Calibri" w:hAnsi="Calibri" w:cs="Arial"/>
              </w:rPr>
            </w:pPr>
            <w:r w:rsidRPr="00962CEA">
              <w:rPr>
                <w:rFonts w:ascii="Calibri" w:hAnsi="Calibri" w:cs="Arial"/>
              </w:rPr>
              <w:t>Nie większy niż 26 sekund</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Panel operatorski</w:t>
            </w:r>
          </w:p>
        </w:tc>
        <w:tc>
          <w:tcPr>
            <w:tcW w:w="5277" w:type="dxa"/>
            <w:gridSpan w:val="2"/>
          </w:tcPr>
          <w:p w:rsidR="00BA3DC4" w:rsidRPr="00AC36D4" w:rsidRDefault="00BA3DC4" w:rsidP="00E745B6">
            <w:pPr>
              <w:ind w:right="-102"/>
              <w:rPr>
                <w:rFonts w:ascii="Calibri" w:hAnsi="Calibri"/>
                <w:color w:val="000000"/>
              </w:rPr>
            </w:pPr>
            <w:r w:rsidRPr="00D60331">
              <w:rPr>
                <w:rFonts w:ascii="Calibri" w:hAnsi="Calibri"/>
                <w:color w:val="000000"/>
              </w:rPr>
              <w:t>Dotykowy, o przekątnej nie mniejszej niż 25 centymetrów</w:t>
            </w:r>
          </w:p>
        </w:tc>
      </w:tr>
      <w:tr w:rsidR="00BA3DC4" w:rsidRPr="007D4F2F" w:rsidTr="00E745B6">
        <w:trPr>
          <w:trHeight w:val="284"/>
        </w:trPr>
        <w:tc>
          <w:tcPr>
            <w:tcW w:w="4930" w:type="dxa"/>
          </w:tcPr>
          <w:p w:rsidR="00BA3DC4" w:rsidRPr="007D4F2F" w:rsidRDefault="00BA3DC4" w:rsidP="00E745B6">
            <w:pPr>
              <w:pStyle w:val="Tekstkomentarza"/>
              <w:ind w:right="-102"/>
              <w:rPr>
                <w:rFonts w:ascii="Calibri" w:hAnsi="Calibri" w:cs="Arial"/>
              </w:rPr>
            </w:pPr>
            <w:r w:rsidRPr="007D4F2F">
              <w:rPr>
                <w:rFonts w:ascii="Calibri" w:hAnsi="Calibri" w:cs="Arial"/>
              </w:rPr>
              <w:t>Twardy dysk</w:t>
            </w:r>
          </w:p>
        </w:tc>
        <w:tc>
          <w:tcPr>
            <w:tcW w:w="5277" w:type="dxa"/>
            <w:gridSpan w:val="2"/>
          </w:tcPr>
          <w:p w:rsidR="00BA3DC4" w:rsidRPr="0097326A" w:rsidRDefault="00BA3DC4" w:rsidP="00E745B6">
            <w:pPr>
              <w:ind w:right="-102"/>
              <w:rPr>
                <w:rFonts w:ascii="Calibri" w:hAnsi="Calibri" w:cs="Arial"/>
              </w:rPr>
            </w:pPr>
            <w:r w:rsidRPr="00D60331">
              <w:rPr>
                <w:rFonts w:ascii="Calibri" w:hAnsi="Calibri" w:cs="Arial"/>
              </w:rPr>
              <w:t>O pojemności nie mniejszej niż 250 GB</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Pamięć </w:t>
            </w:r>
            <w:r>
              <w:rPr>
                <w:rFonts w:ascii="Calibri" w:hAnsi="Calibri" w:cs="Arial"/>
              </w:rPr>
              <w:t>RAM</w:t>
            </w:r>
          </w:p>
        </w:tc>
        <w:tc>
          <w:tcPr>
            <w:tcW w:w="5277" w:type="dxa"/>
            <w:gridSpan w:val="2"/>
          </w:tcPr>
          <w:p w:rsidR="00BA3DC4" w:rsidRPr="007D4F2F" w:rsidRDefault="00BA3DC4" w:rsidP="00E745B6">
            <w:pPr>
              <w:ind w:right="-102"/>
              <w:rPr>
                <w:rFonts w:ascii="Calibri" w:hAnsi="Calibri" w:cs="Arial"/>
              </w:rPr>
            </w:pPr>
            <w:r w:rsidRPr="00D60331">
              <w:rPr>
                <w:rFonts w:ascii="Calibri" w:hAnsi="Calibri" w:cs="Arial"/>
              </w:rPr>
              <w:t>O pojemności nie mniejszej niż 2 GB</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Procesor</w:t>
            </w:r>
          </w:p>
        </w:tc>
        <w:tc>
          <w:tcPr>
            <w:tcW w:w="5277" w:type="dxa"/>
            <w:gridSpan w:val="2"/>
          </w:tcPr>
          <w:p w:rsidR="00BA3DC4" w:rsidRPr="007D4F2F" w:rsidRDefault="00BA3DC4" w:rsidP="00E745B6">
            <w:pPr>
              <w:ind w:right="-102"/>
              <w:rPr>
                <w:rFonts w:ascii="Calibri" w:hAnsi="Calibri" w:cs="Arial"/>
              </w:rPr>
            </w:pPr>
            <w:r w:rsidRPr="00D60331">
              <w:rPr>
                <w:rFonts w:ascii="Calibri" w:hAnsi="Calibri" w:cs="Arial"/>
              </w:rPr>
              <w:t>Przynajmniej 2-rdzeniowy, o częstotliwości taktowania zegara nie mniejszej niż 1,3 GHz</w:t>
            </w:r>
          </w:p>
        </w:tc>
      </w:tr>
      <w:tr w:rsidR="00BA3DC4" w:rsidRPr="007D4F2F" w:rsidTr="00E745B6">
        <w:trPr>
          <w:trHeight w:val="284"/>
        </w:trPr>
        <w:tc>
          <w:tcPr>
            <w:tcW w:w="4930" w:type="dxa"/>
          </w:tcPr>
          <w:p w:rsidR="00BA3DC4" w:rsidRPr="007D4F2F" w:rsidRDefault="00BA3DC4" w:rsidP="00E745B6">
            <w:pPr>
              <w:ind w:right="-102"/>
              <w:rPr>
                <w:rFonts w:ascii="Calibri" w:hAnsi="Calibri" w:cs="Arial"/>
                <w:lang w:val="en-US"/>
              </w:rPr>
            </w:pPr>
            <w:proofErr w:type="spellStart"/>
            <w:r w:rsidRPr="007D4F2F">
              <w:rPr>
                <w:rFonts w:ascii="Calibri" w:hAnsi="Calibri" w:cs="Arial"/>
                <w:lang w:val="en-US"/>
              </w:rPr>
              <w:t>Interfejsy</w:t>
            </w:r>
            <w:proofErr w:type="spellEnd"/>
          </w:p>
        </w:tc>
        <w:tc>
          <w:tcPr>
            <w:tcW w:w="5277" w:type="dxa"/>
            <w:gridSpan w:val="2"/>
          </w:tcPr>
          <w:p w:rsidR="00BA3DC4" w:rsidRPr="007D4F2F" w:rsidRDefault="00BA3DC4" w:rsidP="00E745B6">
            <w:pPr>
              <w:ind w:right="-102"/>
              <w:rPr>
                <w:rFonts w:ascii="Calibri" w:hAnsi="Calibri" w:cs="Arial"/>
                <w:lang w:val="fr-FR"/>
              </w:rPr>
            </w:pPr>
            <w:r w:rsidRPr="00D60331">
              <w:rPr>
                <w:rFonts w:ascii="Calibri" w:hAnsi="Calibri" w:cs="Arial"/>
                <w:lang w:val="fr-FR"/>
              </w:rPr>
              <w:t>Ethernet BASE 10/100/1000, USB 2.0</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Zarządzanie ustawieniami urządzenia</w:t>
            </w:r>
          </w:p>
        </w:tc>
        <w:tc>
          <w:tcPr>
            <w:tcW w:w="5277" w:type="dxa"/>
            <w:gridSpan w:val="2"/>
          </w:tcPr>
          <w:p w:rsidR="00BA3DC4" w:rsidRPr="007D4F2F" w:rsidRDefault="00BA3DC4" w:rsidP="00E745B6">
            <w:pPr>
              <w:ind w:right="-102"/>
              <w:rPr>
                <w:rFonts w:ascii="Calibri" w:hAnsi="Calibri" w:cs="Arial"/>
              </w:rPr>
            </w:pPr>
            <w:r w:rsidRPr="00D60331">
              <w:rPr>
                <w:rFonts w:ascii="Calibri" w:hAnsi="Calibri" w:cs="Arial"/>
              </w:rPr>
              <w:t>Urządzenie musi umo</w:t>
            </w:r>
            <w:r>
              <w:rPr>
                <w:rFonts w:ascii="Calibri" w:hAnsi="Calibri" w:cs="Arial"/>
              </w:rPr>
              <w:t>ż</w:t>
            </w:r>
            <w:r w:rsidRPr="00D60331">
              <w:rPr>
                <w:rFonts w:ascii="Calibri" w:hAnsi="Calibri" w:cs="Arial"/>
              </w:rPr>
              <w:t>liwiać dost</w:t>
            </w:r>
            <w:r>
              <w:rPr>
                <w:rFonts w:ascii="Calibri" w:hAnsi="Calibri" w:cs="Arial"/>
              </w:rPr>
              <w:t>ę</w:t>
            </w:r>
            <w:r w:rsidRPr="00D60331">
              <w:rPr>
                <w:rFonts w:ascii="Calibri" w:hAnsi="Calibri" w:cs="Arial"/>
              </w:rPr>
              <w:t>p do jego ustawień poprzez pr</w:t>
            </w:r>
            <w:r>
              <w:rPr>
                <w:rFonts w:ascii="Calibri" w:hAnsi="Calibri" w:cs="Arial"/>
              </w:rPr>
              <w:t>zeglądarkę internetową</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Pojemność wejściowa papieru</w:t>
            </w:r>
          </w:p>
        </w:tc>
        <w:tc>
          <w:tcPr>
            <w:tcW w:w="5277" w:type="dxa"/>
            <w:gridSpan w:val="2"/>
          </w:tcPr>
          <w:p w:rsidR="00BA3DC4" w:rsidRPr="00DD4A02" w:rsidRDefault="00BA3DC4" w:rsidP="00E745B6">
            <w:pPr>
              <w:ind w:right="-102"/>
              <w:rPr>
                <w:rFonts w:ascii="Calibri" w:hAnsi="Calibri" w:cs="Arial"/>
              </w:rPr>
            </w:pPr>
            <w:r w:rsidRPr="00FB35B0">
              <w:rPr>
                <w:rFonts w:ascii="Calibri" w:hAnsi="Calibri"/>
                <w:color w:val="000000"/>
              </w:rPr>
              <w:t>Nie mniejsza niż 1200 arkuszy A4 o gramaturze 80 g/m² realizowana przez przynajmniej 2 kasety oraz podajnik boczny</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Pojemność w</w:t>
            </w:r>
            <w:r>
              <w:rPr>
                <w:rFonts w:ascii="Calibri" w:hAnsi="Calibri" w:cs="Arial"/>
              </w:rPr>
              <w:t>y</w:t>
            </w:r>
            <w:r w:rsidRPr="007D4F2F">
              <w:rPr>
                <w:rFonts w:ascii="Calibri" w:hAnsi="Calibri" w:cs="Arial"/>
              </w:rPr>
              <w:t>jściowa papieru</w:t>
            </w:r>
          </w:p>
        </w:tc>
        <w:tc>
          <w:tcPr>
            <w:tcW w:w="5277" w:type="dxa"/>
            <w:gridSpan w:val="2"/>
          </w:tcPr>
          <w:p w:rsidR="00BA3DC4" w:rsidRPr="007D4F2F" w:rsidRDefault="00BA3DC4" w:rsidP="00E745B6">
            <w:pPr>
              <w:ind w:right="-102"/>
              <w:rPr>
                <w:rFonts w:ascii="Calibri" w:hAnsi="Calibri" w:cs="Arial"/>
              </w:rPr>
            </w:pPr>
            <w:r w:rsidRPr="00FB35B0">
              <w:rPr>
                <w:rFonts w:ascii="Calibri" w:hAnsi="Calibri" w:cs="Arial"/>
              </w:rPr>
              <w:t xml:space="preserve">Nie mniejsza niż 500 arkuszy  </w:t>
            </w:r>
            <w:proofErr w:type="spellStart"/>
            <w:r w:rsidRPr="00FB35B0">
              <w:rPr>
                <w:rFonts w:ascii="Calibri" w:hAnsi="Calibri" w:cs="Arial"/>
              </w:rPr>
              <w:t>arkuszy</w:t>
            </w:r>
            <w:proofErr w:type="spellEnd"/>
            <w:r w:rsidRPr="00FB35B0">
              <w:rPr>
                <w:rFonts w:ascii="Calibri" w:hAnsi="Calibri" w:cs="Arial"/>
              </w:rPr>
              <w:t xml:space="preserve"> A4 o gramaturze 80 g/m²</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Czas </w:t>
            </w:r>
            <w:r>
              <w:rPr>
                <w:rFonts w:ascii="Calibri" w:hAnsi="Calibri" w:cs="Arial"/>
              </w:rPr>
              <w:t>realizacji</w:t>
            </w:r>
            <w:r w:rsidRPr="007D4F2F">
              <w:rPr>
                <w:rFonts w:ascii="Calibri" w:hAnsi="Calibri" w:cs="Arial"/>
              </w:rPr>
              <w:t xml:space="preserve"> pierwszej </w:t>
            </w:r>
            <w:r>
              <w:rPr>
                <w:rFonts w:ascii="Calibri" w:hAnsi="Calibri" w:cs="Arial"/>
              </w:rPr>
              <w:t>kopii kolorowej</w:t>
            </w:r>
          </w:p>
        </w:tc>
        <w:tc>
          <w:tcPr>
            <w:tcW w:w="5277" w:type="dxa"/>
            <w:gridSpan w:val="2"/>
          </w:tcPr>
          <w:p w:rsidR="00BA3DC4" w:rsidRPr="007D4F2F" w:rsidRDefault="00BA3DC4" w:rsidP="00E745B6">
            <w:pPr>
              <w:ind w:right="-102"/>
              <w:rPr>
                <w:rFonts w:ascii="Calibri" w:hAnsi="Calibri" w:cs="Arial"/>
              </w:rPr>
            </w:pPr>
            <w:r w:rsidRPr="00FB35B0">
              <w:rPr>
                <w:rFonts w:ascii="Calibri" w:hAnsi="Calibri" w:cs="Arial"/>
              </w:rPr>
              <w:t>Nie większy niż 8 sekund</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Czas </w:t>
            </w:r>
            <w:r>
              <w:rPr>
                <w:rFonts w:ascii="Calibri" w:hAnsi="Calibri" w:cs="Arial"/>
              </w:rPr>
              <w:t>realizacji</w:t>
            </w:r>
            <w:r w:rsidRPr="007D4F2F">
              <w:rPr>
                <w:rFonts w:ascii="Calibri" w:hAnsi="Calibri" w:cs="Arial"/>
              </w:rPr>
              <w:t xml:space="preserve"> pierwszej </w:t>
            </w:r>
            <w:r>
              <w:rPr>
                <w:rFonts w:ascii="Calibri" w:hAnsi="Calibri" w:cs="Arial"/>
              </w:rPr>
              <w:t>kopii czarno-białej</w:t>
            </w:r>
          </w:p>
        </w:tc>
        <w:tc>
          <w:tcPr>
            <w:tcW w:w="5277" w:type="dxa"/>
            <w:gridSpan w:val="2"/>
          </w:tcPr>
          <w:p w:rsidR="00BA3DC4" w:rsidRPr="007D4F2F" w:rsidRDefault="00BA3DC4" w:rsidP="00E745B6">
            <w:pPr>
              <w:ind w:right="-102"/>
              <w:rPr>
                <w:rFonts w:ascii="Calibri" w:hAnsi="Calibri" w:cs="Arial"/>
              </w:rPr>
            </w:pPr>
            <w:r>
              <w:rPr>
                <w:rFonts w:ascii="Calibri" w:hAnsi="Calibri" w:cs="Arial"/>
              </w:rPr>
              <w:t>Nie większy niż 5</w:t>
            </w:r>
            <w:r w:rsidRPr="00FB35B0">
              <w:rPr>
                <w:rFonts w:ascii="Calibri" w:hAnsi="Calibri" w:cs="Arial"/>
              </w:rPr>
              <w:t xml:space="preserve"> sekund</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Powierzchnia zajmowana przez urządzenie</w:t>
            </w:r>
          </w:p>
        </w:tc>
        <w:tc>
          <w:tcPr>
            <w:tcW w:w="5277" w:type="dxa"/>
            <w:gridSpan w:val="2"/>
          </w:tcPr>
          <w:p w:rsidR="00BA3DC4" w:rsidRPr="007D4F2F" w:rsidRDefault="00BA3DC4" w:rsidP="00E745B6">
            <w:pPr>
              <w:ind w:right="-102"/>
              <w:rPr>
                <w:rFonts w:ascii="Calibri" w:hAnsi="Calibri" w:cs="Arial"/>
              </w:rPr>
            </w:pPr>
            <w:r w:rsidRPr="00FB35B0">
              <w:rPr>
                <w:rFonts w:ascii="Calibri" w:hAnsi="Calibri" w:cs="Arial"/>
              </w:rPr>
              <w:t>Nie więcej niż 0,41 m²</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Waga modułu głównego</w:t>
            </w:r>
          </w:p>
        </w:tc>
        <w:tc>
          <w:tcPr>
            <w:tcW w:w="5277" w:type="dxa"/>
            <w:gridSpan w:val="2"/>
          </w:tcPr>
          <w:p w:rsidR="00BA3DC4" w:rsidRPr="007D4F2F" w:rsidRDefault="00BA3DC4" w:rsidP="00E745B6">
            <w:pPr>
              <w:ind w:right="-102"/>
              <w:rPr>
                <w:rFonts w:ascii="Calibri" w:hAnsi="Calibri" w:cs="Arial"/>
              </w:rPr>
            </w:pPr>
            <w:r w:rsidRPr="00FB35B0">
              <w:rPr>
                <w:rFonts w:ascii="Calibri" w:hAnsi="Calibri" w:cs="Arial"/>
              </w:rPr>
              <w:t>Nie więcej niż 105 kg</w:t>
            </w:r>
          </w:p>
        </w:tc>
      </w:tr>
      <w:tr w:rsidR="00BA3DC4" w:rsidRPr="003C6390"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Obsługiwane systemy operacyjne</w:t>
            </w:r>
          </w:p>
        </w:tc>
        <w:tc>
          <w:tcPr>
            <w:tcW w:w="5277" w:type="dxa"/>
            <w:gridSpan w:val="2"/>
          </w:tcPr>
          <w:p w:rsidR="00BA3DC4" w:rsidRPr="00FB35B0" w:rsidRDefault="00BA3DC4" w:rsidP="00E745B6">
            <w:pPr>
              <w:ind w:right="-102"/>
              <w:rPr>
                <w:rFonts w:ascii="Calibri Light" w:hAnsi="Calibri Light"/>
                <w:color w:val="000000"/>
                <w:lang w:val="en-US"/>
              </w:rPr>
            </w:pPr>
            <w:r w:rsidRPr="00FB35B0">
              <w:rPr>
                <w:rFonts w:ascii="Calibri Light" w:hAnsi="Calibri Light"/>
                <w:color w:val="000000"/>
                <w:lang w:val="en-US"/>
              </w:rPr>
              <w:t>Windows 10 (x64),  Windows 8.1 (x64),  Windows 8 (x64),  Windows 7 (x64),  Windows Vista (x64),  Windows 10,  Windows 8.1,  Windows 8,  Windows 7,  Windows Vista,  Windows Server 2012 R2 (x64),  Windows Server 2012 (x64),  Windows Server 2008 R2 (x64),  Windows Server 2008 (x64),  Windows Server 2003(x64),  Windows Server 2008,  Windows Server 2003</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Prędkość kopiowania </w:t>
            </w:r>
            <w:r>
              <w:rPr>
                <w:rFonts w:ascii="Calibri" w:hAnsi="Calibri" w:cs="Arial"/>
              </w:rPr>
              <w:t>stron A4</w:t>
            </w:r>
          </w:p>
        </w:tc>
        <w:tc>
          <w:tcPr>
            <w:tcW w:w="5277" w:type="dxa"/>
            <w:gridSpan w:val="2"/>
          </w:tcPr>
          <w:p w:rsidR="00BA3DC4" w:rsidRPr="007D4F2F" w:rsidRDefault="00BA3DC4" w:rsidP="00E745B6">
            <w:pPr>
              <w:ind w:right="-102"/>
              <w:rPr>
                <w:rFonts w:ascii="Calibri" w:hAnsi="Calibri" w:cs="Arial"/>
              </w:rPr>
            </w:pPr>
            <w:r>
              <w:rPr>
                <w:rFonts w:ascii="Calibri" w:hAnsi="Calibri" w:cs="Arial"/>
              </w:rPr>
              <w:t>Minimum 28 stron/</w:t>
            </w:r>
            <w:r w:rsidRPr="007D4F2F">
              <w:rPr>
                <w:rFonts w:ascii="Calibri" w:hAnsi="Calibri" w:cs="Arial"/>
              </w:rPr>
              <w:t>min w czerni i kolorze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Prędkość kopiowania </w:t>
            </w:r>
            <w:r>
              <w:rPr>
                <w:rFonts w:ascii="Calibri" w:hAnsi="Calibri" w:cs="Arial"/>
              </w:rPr>
              <w:t>stron A3</w:t>
            </w:r>
          </w:p>
        </w:tc>
        <w:tc>
          <w:tcPr>
            <w:tcW w:w="5277" w:type="dxa"/>
            <w:gridSpan w:val="2"/>
          </w:tcPr>
          <w:p w:rsidR="00BA3DC4" w:rsidRPr="007D4F2F" w:rsidRDefault="00BA3DC4" w:rsidP="00E745B6">
            <w:pPr>
              <w:ind w:right="-102"/>
              <w:rPr>
                <w:rFonts w:ascii="Calibri" w:hAnsi="Calibri" w:cs="Arial"/>
              </w:rPr>
            </w:pPr>
            <w:r>
              <w:rPr>
                <w:rFonts w:ascii="Calibri" w:hAnsi="Calibri" w:cs="Arial"/>
              </w:rPr>
              <w:t>Minimum 18 stron/</w:t>
            </w:r>
            <w:r w:rsidRPr="007D4F2F">
              <w:rPr>
                <w:rFonts w:ascii="Calibri" w:hAnsi="Calibri" w:cs="Arial"/>
              </w:rPr>
              <w:t>min w czerni i kolorze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Kopiowanie ciągłe</w:t>
            </w:r>
          </w:p>
        </w:tc>
        <w:tc>
          <w:tcPr>
            <w:tcW w:w="5277" w:type="dxa"/>
            <w:gridSpan w:val="2"/>
          </w:tcPr>
          <w:p w:rsidR="00BA3DC4" w:rsidRPr="007D4F2F" w:rsidRDefault="00BA3DC4" w:rsidP="00E745B6">
            <w:pPr>
              <w:ind w:right="-102"/>
              <w:rPr>
                <w:rFonts w:ascii="Calibri" w:hAnsi="Calibri" w:cs="Arial"/>
              </w:rPr>
            </w:pPr>
            <w:r w:rsidRPr="00433650">
              <w:rPr>
                <w:rFonts w:ascii="Calibri" w:hAnsi="Calibri" w:cs="Arial"/>
              </w:rPr>
              <w:t>W zakresie nie mniejszym niż 1 - 999 kopii</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Zoom</w:t>
            </w:r>
          </w:p>
        </w:tc>
        <w:tc>
          <w:tcPr>
            <w:tcW w:w="5277" w:type="dxa"/>
            <w:gridSpan w:val="2"/>
          </w:tcPr>
          <w:p w:rsidR="00BA3DC4" w:rsidRPr="007D4F2F" w:rsidRDefault="00BA3DC4" w:rsidP="00E745B6">
            <w:pPr>
              <w:ind w:right="-102"/>
              <w:rPr>
                <w:rFonts w:ascii="Calibri" w:hAnsi="Calibri" w:cs="Arial"/>
              </w:rPr>
            </w:pPr>
            <w:r w:rsidRPr="00433650">
              <w:rPr>
                <w:rFonts w:ascii="Calibri" w:hAnsi="Calibri" w:cs="Arial"/>
              </w:rPr>
              <w:t>W zakresie nie mniejszym niż 25 - 400% w krokach co 1%</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Rozdzielczość kopiowania</w:t>
            </w:r>
          </w:p>
        </w:tc>
        <w:tc>
          <w:tcPr>
            <w:tcW w:w="5277" w:type="dxa"/>
            <w:gridSpan w:val="2"/>
          </w:tcPr>
          <w:p w:rsidR="00BA3DC4" w:rsidRPr="007D4F2F" w:rsidRDefault="00BA3DC4" w:rsidP="00E745B6">
            <w:pPr>
              <w:ind w:right="-102"/>
              <w:rPr>
                <w:rFonts w:ascii="Calibri" w:hAnsi="Calibri" w:cs="Arial"/>
              </w:rPr>
            </w:pPr>
            <w:r w:rsidRPr="007D4F2F">
              <w:rPr>
                <w:rFonts w:ascii="Calibri" w:hAnsi="Calibri" w:cs="Arial"/>
              </w:rPr>
              <w:t xml:space="preserve">Minimum 600 </w:t>
            </w:r>
            <w:proofErr w:type="spellStart"/>
            <w:r w:rsidRPr="007D4F2F">
              <w:rPr>
                <w:rFonts w:ascii="Calibri" w:hAnsi="Calibri" w:cs="Arial"/>
              </w:rPr>
              <w:t>dpi</w:t>
            </w:r>
            <w:proofErr w:type="spellEnd"/>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Moduł skanera</w:t>
            </w:r>
          </w:p>
        </w:tc>
        <w:tc>
          <w:tcPr>
            <w:tcW w:w="5277" w:type="dxa"/>
            <w:gridSpan w:val="2"/>
          </w:tcPr>
          <w:p w:rsidR="00BA3DC4" w:rsidRPr="007D4F2F" w:rsidRDefault="00BA3DC4" w:rsidP="00E745B6">
            <w:pPr>
              <w:ind w:right="-102"/>
              <w:rPr>
                <w:rFonts w:ascii="Calibri" w:hAnsi="Calibri" w:cs="Arial"/>
              </w:rPr>
            </w:pPr>
            <w:r w:rsidRPr="00433650">
              <w:rPr>
                <w:rFonts w:ascii="Calibri" w:hAnsi="Calibri" w:cs="Arial"/>
              </w:rPr>
              <w:t>Wbudowany skaner płaski (</w:t>
            </w:r>
            <w:proofErr w:type="spellStart"/>
            <w:r w:rsidRPr="00433650">
              <w:rPr>
                <w:rFonts w:ascii="Calibri" w:hAnsi="Calibri" w:cs="Arial"/>
              </w:rPr>
              <w:t>szybkowy</w:t>
            </w:r>
            <w:proofErr w:type="spellEnd"/>
            <w:r w:rsidRPr="00433650">
              <w:rPr>
                <w:rFonts w:ascii="Calibri" w:hAnsi="Calibri" w:cs="Arial"/>
              </w:rPr>
              <w:t>) oraz automatyczny dwustronny podajnik oryginałów</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Technologia skanera</w:t>
            </w:r>
          </w:p>
        </w:tc>
        <w:tc>
          <w:tcPr>
            <w:tcW w:w="5277" w:type="dxa"/>
            <w:gridSpan w:val="2"/>
          </w:tcPr>
          <w:p w:rsidR="00BA3DC4" w:rsidRPr="007D4F2F" w:rsidRDefault="00BA3DC4" w:rsidP="00E745B6">
            <w:pPr>
              <w:ind w:right="-102"/>
              <w:rPr>
                <w:rFonts w:ascii="Calibri" w:hAnsi="Calibri" w:cs="Arial"/>
              </w:rPr>
            </w:pPr>
            <w:r>
              <w:rPr>
                <w:rFonts w:ascii="Calibri" w:hAnsi="Calibri" w:cs="Arial"/>
              </w:rPr>
              <w:t>CCD</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Pojemność podajnika oryginałów</w:t>
            </w:r>
          </w:p>
        </w:tc>
        <w:tc>
          <w:tcPr>
            <w:tcW w:w="5277" w:type="dxa"/>
            <w:gridSpan w:val="2"/>
          </w:tcPr>
          <w:p w:rsidR="00BA3DC4" w:rsidRPr="007D4F2F" w:rsidRDefault="00BA3DC4" w:rsidP="00E745B6">
            <w:pPr>
              <w:ind w:right="-102"/>
              <w:rPr>
                <w:rFonts w:ascii="Calibri" w:hAnsi="Calibri" w:cs="Arial"/>
              </w:rPr>
            </w:pPr>
            <w:r w:rsidRPr="003C37DC">
              <w:rPr>
                <w:rFonts w:ascii="Calibri" w:hAnsi="Calibri" w:cs="Arial"/>
              </w:rPr>
              <w:t>Nie mniejsza niż 100 arkuszy A4 o gramaturze 80 g/m²</w:t>
            </w:r>
          </w:p>
        </w:tc>
      </w:tr>
      <w:tr w:rsidR="00BA3DC4" w:rsidRPr="007D4F2F" w:rsidTr="00E745B6">
        <w:trPr>
          <w:trHeight w:val="284"/>
        </w:trPr>
        <w:tc>
          <w:tcPr>
            <w:tcW w:w="4930" w:type="dxa"/>
          </w:tcPr>
          <w:p w:rsidR="00BA3DC4" w:rsidRDefault="00BA3DC4" w:rsidP="00E745B6">
            <w:pPr>
              <w:ind w:right="-102"/>
              <w:rPr>
                <w:rFonts w:ascii="Calibri" w:hAnsi="Calibri" w:cs="Arial"/>
              </w:rPr>
            </w:pPr>
            <w:r>
              <w:rPr>
                <w:rFonts w:ascii="Calibri" w:hAnsi="Calibri" w:cs="Arial"/>
              </w:rPr>
              <w:t>Prędkość skanowania</w:t>
            </w:r>
          </w:p>
        </w:tc>
        <w:tc>
          <w:tcPr>
            <w:tcW w:w="5277" w:type="dxa"/>
            <w:gridSpan w:val="2"/>
          </w:tcPr>
          <w:p w:rsidR="00BA3DC4" w:rsidRPr="003C37DC" w:rsidRDefault="00BA3DC4" w:rsidP="00E745B6">
            <w:pPr>
              <w:ind w:right="-102"/>
              <w:rPr>
                <w:rFonts w:ascii="Calibri" w:hAnsi="Calibri" w:cs="Arial"/>
              </w:rPr>
            </w:pPr>
            <w:r w:rsidRPr="003C37DC">
              <w:rPr>
                <w:rFonts w:ascii="Calibri" w:hAnsi="Calibri" w:cs="Arial"/>
              </w:rPr>
              <w:t xml:space="preserve">Nie mniej niż 80 oryginałów A4 o gramaturze 80 g/m² w trybie jednostronnym w rozdzielczości nie mniejszej niż 300 </w:t>
            </w:r>
            <w:proofErr w:type="spellStart"/>
            <w:r w:rsidRPr="003C37DC">
              <w:rPr>
                <w:rFonts w:ascii="Calibri" w:hAnsi="Calibri" w:cs="Arial"/>
              </w:rPr>
              <w:t>dpi</w:t>
            </w:r>
            <w:proofErr w:type="spellEnd"/>
          </w:p>
        </w:tc>
      </w:tr>
      <w:tr w:rsidR="00BA3DC4" w:rsidRPr="007D4F2F" w:rsidTr="00E745B6">
        <w:trPr>
          <w:trHeight w:val="284"/>
        </w:trPr>
        <w:tc>
          <w:tcPr>
            <w:tcW w:w="4930" w:type="dxa"/>
          </w:tcPr>
          <w:p w:rsidR="00BA3DC4" w:rsidRDefault="00BA3DC4" w:rsidP="00E745B6">
            <w:pPr>
              <w:ind w:right="-102"/>
              <w:rPr>
                <w:rFonts w:ascii="Calibri" w:hAnsi="Calibri" w:cs="Arial"/>
              </w:rPr>
            </w:pPr>
            <w:r>
              <w:rPr>
                <w:rFonts w:ascii="Calibri" w:hAnsi="Calibri" w:cs="Arial"/>
              </w:rPr>
              <w:t>Formaty zeskanowanych plików</w:t>
            </w:r>
          </w:p>
        </w:tc>
        <w:tc>
          <w:tcPr>
            <w:tcW w:w="5277" w:type="dxa"/>
            <w:gridSpan w:val="2"/>
          </w:tcPr>
          <w:p w:rsidR="00BA3DC4" w:rsidRPr="003C37DC" w:rsidRDefault="00BA3DC4" w:rsidP="00E745B6">
            <w:pPr>
              <w:ind w:right="-102"/>
              <w:rPr>
                <w:rFonts w:ascii="Calibri" w:hAnsi="Calibri" w:cs="Arial"/>
              </w:rPr>
            </w:pPr>
            <w:r w:rsidRPr="003C37DC">
              <w:rPr>
                <w:rFonts w:ascii="Calibri" w:hAnsi="Calibri" w:cs="Arial"/>
              </w:rPr>
              <w:t>Przynajmniej: PDF, PDF/A, PDF skompresowany, PDF szyfrowany, JPEG, TIFF</w:t>
            </w:r>
          </w:p>
        </w:tc>
      </w:tr>
      <w:tr w:rsidR="00BA3DC4" w:rsidRPr="007D4F2F" w:rsidTr="00E745B6">
        <w:trPr>
          <w:trHeight w:val="284"/>
        </w:trPr>
        <w:tc>
          <w:tcPr>
            <w:tcW w:w="4930" w:type="dxa"/>
          </w:tcPr>
          <w:p w:rsidR="00BA3DC4" w:rsidRDefault="00BA3DC4" w:rsidP="00E745B6">
            <w:pPr>
              <w:ind w:right="-102"/>
              <w:rPr>
                <w:rFonts w:ascii="Calibri" w:hAnsi="Calibri" w:cs="Arial"/>
              </w:rPr>
            </w:pPr>
            <w:r>
              <w:rPr>
                <w:rFonts w:ascii="Calibri" w:hAnsi="Calibri" w:cs="Arial"/>
              </w:rPr>
              <w:t>Rozdzielczość skanowania</w:t>
            </w:r>
          </w:p>
        </w:tc>
        <w:tc>
          <w:tcPr>
            <w:tcW w:w="5277" w:type="dxa"/>
            <w:gridSpan w:val="2"/>
          </w:tcPr>
          <w:p w:rsidR="00BA3DC4" w:rsidRPr="003C37DC" w:rsidRDefault="00BA3DC4" w:rsidP="00E745B6">
            <w:pPr>
              <w:ind w:right="-102"/>
              <w:rPr>
                <w:rFonts w:ascii="Calibri" w:hAnsi="Calibri" w:cs="Arial"/>
              </w:rPr>
            </w:pPr>
            <w:r w:rsidRPr="003C37DC">
              <w:rPr>
                <w:rFonts w:ascii="Calibri" w:hAnsi="Calibri" w:cs="Arial"/>
              </w:rPr>
              <w:t xml:space="preserve">W zakresie nie mniejszym niż: 100 - 600 </w:t>
            </w:r>
            <w:proofErr w:type="spellStart"/>
            <w:r w:rsidRPr="003C37DC">
              <w:rPr>
                <w:rFonts w:ascii="Calibri" w:hAnsi="Calibri" w:cs="Arial"/>
              </w:rPr>
              <w:t>dpi</w:t>
            </w:r>
            <w:proofErr w:type="spellEnd"/>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Moduł kopiowania i drukowania dwustronnego</w:t>
            </w:r>
          </w:p>
        </w:tc>
        <w:tc>
          <w:tcPr>
            <w:tcW w:w="5277" w:type="dxa"/>
            <w:gridSpan w:val="2"/>
          </w:tcPr>
          <w:p w:rsidR="00BA3DC4" w:rsidRPr="007D4F2F" w:rsidRDefault="00BA3DC4" w:rsidP="00E745B6">
            <w:pPr>
              <w:pStyle w:val="Tekstkomentarza"/>
              <w:ind w:right="-102"/>
              <w:rPr>
                <w:rFonts w:ascii="Calibri" w:hAnsi="Calibri" w:cs="Arial"/>
              </w:rPr>
            </w:pPr>
            <w:r w:rsidRPr="007D4F2F">
              <w:rPr>
                <w:rFonts w:ascii="Calibri" w:hAnsi="Calibri" w:cs="Arial"/>
              </w:rPr>
              <w:t>Wymagany</w:t>
            </w:r>
            <w:r>
              <w:rPr>
                <w:rFonts w:ascii="Calibri" w:hAnsi="Calibri" w:cs="Arial"/>
              </w:rPr>
              <w:t xml:space="preserve"> wbudowany</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Obsługiwane formaty papiery - kasety</w:t>
            </w:r>
          </w:p>
        </w:tc>
        <w:tc>
          <w:tcPr>
            <w:tcW w:w="5277" w:type="dxa"/>
            <w:gridSpan w:val="2"/>
          </w:tcPr>
          <w:p w:rsidR="00BA3DC4" w:rsidRPr="007D4F2F" w:rsidRDefault="00BA3DC4" w:rsidP="00E745B6">
            <w:pPr>
              <w:ind w:left="-38" w:right="-102" w:firstLine="38"/>
              <w:rPr>
                <w:rFonts w:ascii="Calibri" w:hAnsi="Calibri" w:cs="Arial"/>
              </w:rPr>
            </w:pPr>
            <w:r w:rsidRPr="00D44336">
              <w:rPr>
                <w:rFonts w:ascii="Calibri" w:hAnsi="Calibri" w:cs="Arial"/>
              </w:rPr>
              <w:t>A3, A4, A5, A6, koperty C6, C5, C4, DL obsługiwane przez przynajmniej przez 1 kasetę</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lastRenderedPageBreak/>
              <w:t>Obsługiwane formaty papiery – podajnik ręczny</w:t>
            </w:r>
          </w:p>
        </w:tc>
        <w:tc>
          <w:tcPr>
            <w:tcW w:w="5277" w:type="dxa"/>
            <w:gridSpan w:val="2"/>
          </w:tcPr>
          <w:p w:rsidR="00BA3DC4" w:rsidRPr="007D4F2F" w:rsidRDefault="00BA3DC4" w:rsidP="00E745B6">
            <w:pPr>
              <w:ind w:right="-102"/>
              <w:rPr>
                <w:rFonts w:ascii="Calibri" w:hAnsi="Calibri" w:cs="Arial"/>
              </w:rPr>
            </w:pPr>
            <w:r w:rsidRPr="00D44336">
              <w:rPr>
                <w:rFonts w:ascii="Calibri" w:hAnsi="Calibri" w:cs="Arial"/>
              </w:rPr>
              <w:t>A3, A4, A5, A6, koperty C6, C5, C4, DL, rozmiary niestandardowe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Obsługiwana gramatura papieru - kasety</w:t>
            </w:r>
          </w:p>
        </w:tc>
        <w:tc>
          <w:tcPr>
            <w:tcW w:w="5277" w:type="dxa"/>
            <w:gridSpan w:val="2"/>
          </w:tcPr>
          <w:p w:rsidR="00BA3DC4" w:rsidRPr="007D4F2F" w:rsidRDefault="00BA3DC4" w:rsidP="00E745B6">
            <w:pPr>
              <w:tabs>
                <w:tab w:val="left" w:pos="1968"/>
              </w:tabs>
              <w:ind w:right="-102"/>
              <w:rPr>
                <w:rFonts w:ascii="Calibri" w:hAnsi="Calibri" w:cs="Arial"/>
              </w:rPr>
            </w:pPr>
            <w:r w:rsidRPr="00D44336">
              <w:rPr>
                <w:rFonts w:ascii="Calibri" w:hAnsi="Calibri" w:cs="Arial"/>
              </w:rPr>
              <w:t>W zakresie nie mniejszym niż 60 - 300 g/m²</w:t>
            </w:r>
            <w:r>
              <w:rPr>
                <w:rFonts w:ascii="Calibri" w:hAnsi="Calibri" w:cs="Arial"/>
              </w:rPr>
              <w:tab/>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Obsługiwana gramatura papieru - podajnik ręczny</w:t>
            </w:r>
          </w:p>
        </w:tc>
        <w:tc>
          <w:tcPr>
            <w:tcW w:w="5277" w:type="dxa"/>
            <w:gridSpan w:val="2"/>
          </w:tcPr>
          <w:p w:rsidR="00BA3DC4" w:rsidRPr="007D4F2F" w:rsidRDefault="00BA3DC4" w:rsidP="00E745B6">
            <w:pPr>
              <w:ind w:right="-102"/>
              <w:rPr>
                <w:rFonts w:ascii="Calibri" w:hAnsi="Calibri" w:cs="Arial"/>
              </w:rPr>
            </w:pPr>
            <w:r w:rsidRPr="00D44336">
              <w:rPr>
                <w:rFonts w:ascii="Calibri" w:hAnsi="Calibri" w:cs="Arial"/>
              </w:rPr>
              <w:t>W zakresie nie mniejszym niż 55 - 300 g/m²</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Obsługiwana gramatura papieru w trybie automatycznego druku dwustronnego</w:t>
            </w:r>
          </w:p>
        </w:tc>
        <w:tc>
          <w:tcPr>
            <w:tcW w:w="5277" w:type="dxa"/>
            <w:gridSpan w:val="2"/>
          </w:tcPr>
          <w:p w:rsidR="00BA3DC4" w:rsidRPr="007D4F2F" w:rsidRDefault="00BA3DC4" w:rsidP="00E745B6">
            <w:pPr>
              <w:ind w:right="-102"/>
              <w:rPr>
                <w:rFonts w:ascii="Calibri" w:hAnsi="Calibri" w:cs="Arial"/>
              </w:rPr>
            </w:pPr>
            <w:r>
              <w:rPr>
                <w:rFonts w:ascii="Calibri" w:hAnsi="Calibri" w:cs="Arial"/>
              </w:rPr>
              <w:t>W zakresie nie mniejszym niż 60</w:t>
            </w:r>
            <w:r w:rsidRPr="00D44336">
              <w:rPr>
                <w:rFonts w:ascii="Calibri" w:hAnsi="Calibri" w:cs="Arial"/>
              </w:rPr>
              <w:t xml:space="preserve"> - </w:t>
            </w:r>
            <w:r>
              <w:rPr>
                <w:rFonts w:ascii="Calibri" w:hAnsi="Calibri" w:cs="Arial"/>
              </w:rPr>
              <w:t>25</w:t>
            </w:r>
            <w:r w:rsidRPr="00D44336">
              <w:rPr>
                <w:rFonts w:ascii="Calibri" w:hAnsi="Calibri" w:cs="Arial"/>
              </w:rPr>
              <w:t>0 g/m²</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Rozdzielczość drukowania</w:t>
            </w:r>
          </w:p>
        </w:tc>
        <w:tc>
          <w:tcPr>
            <w:tcW w:w="5277" w:type="dxa"/>
            <w:gridSpan w:val="2"/>
          </w:tcPr>
          <w:p w:rsidR="00BA3DC4" w:rsidRPr="007D4F2F" w:rsidRDefault="00BA3DC4" w:rsidP="00E745B6">
            <w:pPr>
              <w:ind w:right="-102"/>
              <w:rPr>
                <w:rFonts w:ascii="Calibri" w:hAnsi="Calibri" w:cs="Arial"/>
              </w:rPr>
            </w:pPr>
            <w:r w:rsidRPr="00D44336">
              <w:rPr>
                <w:rFonts w:ascii="Calibri" w:hAnsi="Calibri" w:cs="Arial"/>
              </w:rPr>
              <w:t xml:space="preserve">Nie mniejsza niż 1200 x 1200 </w:t>
            </w:r>
            <w:proofErr w:type="spellStart"/>
            <w:r w:rsidRPr="00D44336">
              <w:rPr>
                <w:rFonts w:ascii="Calibri" w:hAnsi="Calibri" w:cs="Arial"/>
              </w:rPr>
              <w:t>dpi</w:t>
            </w:r>
            <w:proofErr w:type="spellEnd"/>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Język</w:t>
            </w:r>
            <w:r>
              <w:rPr>
                <w:rFonts w:ascii="Calibri" w:hAnsi="Calibri" w:cs="Arial"/>
              </w:rPr>
              <w:t>i opisu strony</w:t>
            </w:r>
          </w:p>
        </w:tc>
        <w:tc>
          <w:tcPr>
            <w:tcW w:w="5277" w:type="dxa"/>
            <w:gridSpan w:val="2"/>
          </w:tcPr>
          <w:p w:rsidR="00BA3DC4" w:rsidRPr="007D4F2F" w:rsidRDefault="00BA3DC4" w:rsidP="00E745B6">
            <w:pPr>
              <w:pStyle w:val="Nagwek"/>
              <w:tabs>
                <w:tab w:val="clear" w:pos="4536"/>
                <w:tab w:val="clear" w:pos="9072"/>
              </w:tabs>
              <w:ind w:right="-102"/>
              <w:rPr>
                <w:rFonts w:ascii="Calibri" w:hAnsi="Calibri" w:cs="Arial"/>
              </w:rPr>
            </w:pPr>
            <w:r w:rsidRPr="00D44336">
              <w:rPr>
                <w:rFonts w:ascii="Calibri" w:hAnsi="Calibri" w:cs="Arial"/>
              </w:rPr>
              <w:t xml:space="preserve">Przynajmniej: PCL5, PCL6, PDF </w:t>
            </w:r>
            <w:proofErr w:type="spellStart"/>
            <w:r w:rsidRPr="00D44336">
              <w:rPr>
                <w:rFonts w:ascii="Calibri" w:hAnsi="Calibri" w:cs="Arial"/>
              </w:rPr>
              <w:t>direct</w:t>
            </w:r>
            <w:proofErr w:type="spellEnd"/>
            <w:r w:rsidRPr="00D44336">
              <w:rPr>
                <w:rFonts w:ascii="Calibri" w:hAnsi="Calibri" w:cs="Arial"/>
              </w:rPr>
              <w:t xml:space="preserve"> </w:t>
            </w:r>
            <w:proofErr w:type="spellStart"/>
            <w:r w:rsidRPr="00D44336">
              <w:rPr>
                <w:rFonts w:ascii="Calibri" w:hAnsi="Calibri" w:cs="Arial"/>
              </w:rPr>
              <w:t>print</w:t>
            </w:r>
            <w:proofErr w:type="spellEnd"/>
            <w:r w:rsidRPr="00D44336">
              <w:rPr>
                <w:rFonts w:ascii="Calibri" w:hAnsi="Calibri" w:cs="Arial"/>
              </w:rPr>
              <w:t>, druk mediów: JPEG, TIFF</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Protokoły sieciowe</w:t>
            </w:r>
          </w:p>
        </w:tc>
        <w:tc>
          <w:tcPr>
            <w:tcW w:w="5277" w:type="dxa"/>
            <w:gridSpan w:val="2"/>
          </w:tcPr>
          <w:p w:rsidR="00BA3DC4" w:rsidRPr="007D4F2F" w:rsidRDefault="00BA3DC4" w:rsidP="00E745B6">
            <w:pPr>
              <w:ind w:right="-102"/>
              <w:rPr>
                <w:rFonts w:ascii="Calibri" w:hAnsi="Calibri" w:cs="Arial"/>
              </w:rPr>
            </w:pPr>
            <w:r w:rsidRPr="0022368A">
              <w:rPr>
                <w:rFonts w:ascii="Calibri" w:hAnsi="Calibri" w:cs="Arial"/>
              </w:rPr>
              <w:t>TCP/IP</w:t>
            </w:r>
          </w:p>
        </w:tc>
      </w:tr>
      <w:tr w:rsidR="00BA3DC4" w:rsidRPr="003C6390"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Protokoły skanowania</w:t>
            </w:r>
          </w:p>
        </w:tc>
        <w:tc>
          <w:tcPr>
            <w:tcW w:w="5277" w:type="dxa"/>
            <w:gridSpan w:val="2"/>
          </w:tcPr>
          <w:p w:rsidR="00BA3DC4" w:rsidRPr="0022368A" w:rsidRDefault="00BA3DC4" w:rsidP="00E745B6">
            <w:pPr>
              <w:ind w:right="-102"/>
              <w:rPr>
                <w:rFonts w:ascii="Calibri" w:hAnsi="Calibri" w:cs="Arial"/>
                <w:lang w:val="en-US"/>
              </w:rPr>
            </w:pPr>
            <w:r w:rsidRPr="0022368A">
              <w:rPr>
                <w:rFonts w:ascii="Calibri" w:hAnsi="Calibri" w:cs="Arial"/>
                <w:lang w:val="en-US"/>
              </w:rPr>
              <w:t>SMTP, POP, IMAP, SMB, FTP, URL</w:t>
            </w:r>
          </w:p>
        </w:tc>
      </w:tr>
      <w:tr w:rsidR="00BA3DC4" w:rsidRPr="0022368A" w:rsidTr="00E745B6">
        <w:trPr>
          <w:trHeight w:val="284"/>
        </w:trPr>
        <w:tc>
          <w:tcPr>
            <w:tcW w:w="4930" w:type="dxa"/>
          </w:tcPr>
          <w:p w:rsidR="00BA3DC4" w:rsidRPr="0022368A" w:rsidRDefault="00BA3DC4" w:rsidP="00E745B6">
            <w:pPr>
              <w:ind w:right="-102"/>
              <w:rPr>
                <w:rFonts w:ascii="Calibri" w:hAnsi="Calibri" w:cs="Arial"/>
                <w:lang w:val="en-US"/>
              </w:rPr>
            </w:pPr>
            <w:proofErr w:type="spellStart"/>
            <w:r>
              <w:rPr>
                <w:rFonts w:ascii="Calibri" w:hAnsi="Calibri" w:cs="Arial"/>
                <w:lang w:val="en-US"/>
              </w:rPr>
              <w:t>Filtrowanie</w:t>
            </w:r>
            <w:proofErr w:type="spellEnd"/>
            <w:r>
              <w:rPr>
                <w:rFonts w:ascii="Calibri" w:hAnsi="Calibri" w:cs="Arial"/>
                <w:lang w:val="en-US"/>
              </w:rPr>
              <w:t xml:space="preserve"> </w:t>
            </w:r>
            <w:proofErr w:type="spellStart"/>
            <w:r>
              <w:rPr>
                <w:rFonts w:ascii="Calibri" w:hAnsi="Calibri" w:cs="Arial"/>
                <w:lang w:val="en-US"/>
              </w:rPr>
              <w:t>adresów</w:t>
            </w:r>
            <w:proofErr w:type="spellEnd"/>
            <w:r>
              <w:rPr>
                <w:rFonts w:ascii="Calibri" w:hAnsi="Calibri" w:cs="Arial"/>
                <w:lang w:val="en-US"/>
              </w:rPr>
              <w:t xml:space="preserve"> IP</w:t>
            </w:r>
          </w:p>
        </w:tc>
        <w:tc>
          <w:tcPr>
            <w:tcW w:w="5277" w:type="dxa"/>
            <w:gridSpan w:val="2"/>
          </w:tcPr>
          <w:p w:rsidR="00BA3DC4" w:rsidRPr="007D4F2F" w:rsidRDefault="00BA3DC4" w:rsidP="00E745B6">
            <w:pPr>
              <w:ind w:right="-102"/>
              <w:rPr>
                <w:rFonts w:ascii="Calibri" w:hAnsi="Calibri" w:cs="Arial"/>
              </w:rPr>
            </w:pPr>
            <w:r w:rsidRPr="007D4F2F">
              <w:rPr>
                <w:rFonts w:ascii="Calibri" w:hAnsi="Calibri" w:cs="Arial"/>
              </w:rPr>
              <w:t>Wymagane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Nadpisywanie danych dyskowych</w:t>
            </w:r>
          </w:p>
        </w:tc>
        <w:tc>
          <w:tcPr>
            <w:tcW w:w="5277" w:type="dxa"/>
            <w:gridSpan w:val="2"/>
            <w:vAlign w:val="bottom"/>
          </w:tcPr>
          <w:p w:rsidR="00BA3DC4" w:rsidRDefault="00BA3DC4" w:rsidP="00E745B6">
            <w:pPr>
              <w:ind w:right="-102"/>
              <w:rPr>
                <w:rFonts w:ascii="Calibri Light" w:hAnsi="Calibri Light"/>
                <w:color w:val="000000"/>
              </w:rPr>
            </w:pPr>
            <w:r>
              <w:rPr>
                <w:rFonts w:ascii="Calibri Light" w:hAnsi="Calibri Light"/>
                <w:color w:val="000000"/>
              </w:rPr>
              <w:t>Wymagane przynajmniej 9-krotne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Szyfrowanie danych dyskowych</w:t>
            </w:r>
          </w:p>
        </w:tc>
        <w:tc>
          <w:tcPr>
            <w:tcW w:w="5277" w:type="dxa"/>
            <w:gridSpan w:val="2"/>
            <w:vAlign w:val="bottom"/>
          </w:tcPr>
          <w:p w:rsidR="00BA3DC4" w:rsidRDefault="00BA3DC4" w:rsidP="00E745B6">
            <w:pPr>
              <w:ind w:right="-102"/>
              <w:rPr>
                <w:rFonts w:ascii="Calibri Light" w:hAnsi="Calibri Light"/>
                <w:color w:val="000000"/>
              </w:rPr>
            </w:pPr>
            <w:r>
              <w:rPr>
                <w:rFonts w:ascii="Calibri Light" w:hAnsi="Calibri Light"/>
                <w:color w:val="000000"/>
              </w:rPr>
              <w:t xml:space="preserve">Wymagane szyfrowanie kluczem AES </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Szyfrowanie SSL</w:t>
            </w:r>
          </w:p>
        </w:tc>
        <w:tc>
          <w:tcPr>
            <w:tcW w:w="5277" w:type="dxa"/>
            <w:gridSpan w:val="2"/>
            <w:vAlign w:val="bottom"/>
          </w:tcPr>
          <w:p w:rsidR="00BA3DC4" w:rsidRDefault="00BA3DC4" w:rsidP="00E745B6">
            <w:pPr>
              <w:ind w:right="-102"/>
              <w:rPr>
                <w:rFonts w:ascii="Calibri Light" w:hAnsi="Calibri Light"/>
                <w:color w:val="000000"/>
              </w:rPr>
            </w:pPr>
            <w:r>
              <w:rPr>
                <w:rFonts w:ascii="Calibri Light" w:hAnsi="Calibri Light"/>
                <w:color w:val="000000"/>
              </w:rPr>
              <w:t>Wymagane</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Maksymalne zużycie energii</w:t>
            </w:r>
          </w:p>
        </w:tc>
        <w:tc>
          <w:tcPr>
            <w:tcW w:w="5277" w:type="dxa"/>
            <w:gridSpan w:val="2"/>
          </w:tcPr>
          <w:p w:rsidR="00BA3DC4" w:rsidRPr="007D4F2F" w:rsidRDefault="00BA3DC4" w:rsidP="00E745B6">
            <w:pPr>
              <w:ind w:right="-102"/>
              <w:rPr>
                <w:rFonts w:ascii="Calibri" w:hAnsi="Calibri" w:cs="Arial"/>
              </w:rPr>
            </w:pPr>
            <w:r w:rsidRPr="0022368A">
              <w:rPr>
                <w:rFonts w:ascii="Calibri" w:hAnsi="Calibri" w:cs="Arial"/>
              </w:rPr>
              <w:t>Nie więcej niż 1850W</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Poziom ciśnienia akustycznego w czasie kopiowania</w:t>
            </w:r>
          </w:p>
        </w:tc>
        <w:tc>
          <w:tcPr>
            <w:tcW w:w="5277" w:type="dxa"/>
            <w:gridSpan w:val="2"/>
          </w:tcPr>
          <w:p w:rsidR="00BA3DC4" w:rsidRPr="007D4F2F" w:rsidRDefault="00BA3DC4" w:rsidP="00E745B6">
            <w:pPr>
              <w:ind w:right="-102"/>
              <w:rPr>
                <w:rFonts w:ascii="Calibri" w:hAnsi="Calibri" w:cs="Arial"/>
              </w:rPr>
            </w:pPr>
            <w:r w:rsidRPr="0022368A">
              <w:rPr>
                <w:rFonts w:ascii="Calibri" w:hAnsi="Calibri" w:cs="Arial"/>
              </w:rPr>
              <w:t xml:space="preserve">Nie więcej niż 46 </w:t>
            </w:r>
            <w:proofErr w:type="spellStart"/>
            <w:r w:rsidRPr="0022368A">
              <w:rPr>
                <w:rFonts w:ascii="Calibri" w:hAnsi="Calibri" w:cs="Arial"/>
              </w:rPr>
              <w:t>dB</w:t>
            </w:r>
            <w:proofErr w:type="spellEnd"/>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sidRPr="007D4F2F">
              <w:rPr>
                <w:rFonts w:ascii="Calibri" w:hAnsi="Calibri" w:cs="Arial"/>
              </w:rPr>
              <w:t xml:space="preserve">Podstawa </w:t>
            </w:r>
          </w:p>
        </w:tc>
        <w:tc>
          <w:tcPr>
            <w:tcW w:w="5277" w:type="dxa"/>
            <w:gridSpan w:val="2"/>
          </w:tcPr>
          <w:p w:rsidR="00BA3DC4" w:rsidRPr="007D4F2F" w:rsidRDefault="00BA3DC4" w:rsidP="00E745B6">
            <w:pPr>
              <w:ind w:right="-102"/>
              <w:rPr>
                <w:rFonts w:ascii="Calibri" w:hAnsi="Calibri" w:cs="Arial"/>
              </w:rPr>
            </w:pPr>
            <w:r w:rsidRPr="007D4F2F">
              <w:rPr>
                <w:rFonts w:ascii="Calibri" w:hAnsi="Calibri" w:cs="Arial"/>
              </w:rPr>
              <w:t>Wymagana (metalowa, na kółkach, w kolorze urządzenia)</w:t>
            </w:r>
          </w:p>
        </w:tc>
      </w:tr>
      <w:tr w:rsidR="00E745B6" w:rsidRPr="00E745B6" w:rsidTr="00E745B6">
        <w:tblPrEx>
          <w:tblCellMar>
            <w:left w:w="71" w:type="dxa"/>
            <w:right w:w="71" w:type="dxa"/>
          </w:tblCellMar>
        </w:tblPrEx>
        <w:trPr>
          <w:gridAfter w:val="1"/>
          <w:wAfter w:w="32" w:type="dxa"/>
        </w:trPr>
        <w:tc>
          <w:tcPr>
            <w:tcW w:w="4930" w:type="dxa"/>
          </w:tcPr>
          <w:p w:rsidR="00E745B6" w:rsidRPr="001D062F" w:rsidRDefault="00631125" w:rsidP="00631125">
            <w:pPr>
              <w:ind w:right="-102"/>
              <w:rPr>
                <w:rFonts w:asciiTheme="minorHAnsi" w:eastAsia="Calibri" w:hAnsiTheme="minorHAnsi" w:cs="Calibri"/>
                <w:snapToGrid w:val="0"/>
                <w:color w:val="000000"/>
                <w:sz w:val="22"/>
                <w:szCs w:val="22"/>
              </w:rPr>
            </w:pPr>
            <w:r>
              <w:rPr>
                <w:rFonts w:asciiTheme="minorHAnsi" w:hAnsiTheme="minorHAnsi"/>
                <w:snapToGrid w:val="0"/>
                <w:color w:val="000000"/>
              </w:rPr>
              <w:t>Certyfikaty i n</w:t>
            </w:r>
            <w:r w:rsidR="00E745B6" w:rsidRPr="001D062F">
              <w:rPr>
                <w:rFonts w:asciiTheme="minorHAnsi" w:hAnsiTheme="minorHAnsi"/>
                <w:snapToGrid w:val="0"/>
                <w:color w:val="000000"/>
              </w:rPr>
              <w:t>ormy</w:t>
            </w:r>
          </w:p>
        </w:tc>
        <w:tc>
          <w:tcPr>
            <w:tcW w:w="5245" w:type="dxa"/>
          </w:tcPr>
          <w:p w:rsidR="00E745B6" w:rsidRPr="00416B9E" w:rsidRDefault="00E745B6" w:rsidP="00E745B6">
            <w:pPr>
              <w:numPr>
                <w:ilvl w:val="0"/>
                <w:numId w:val="28"/>
              </w:numPr>
              <w:ind w:left="341" w:right="-102" w:hanging="284"/>
              <w:rPr>
                <w:rFonts w:asciiTheme="minorHAnsi" w:hAnsiTheme="minorHAnsi" w:cs="Tahoma"/>
                <w:bCs/>
              </w:rPr>
            </w:pPr>
            <w:r w:rsidRPr="00416B9E">
              <w:rPr>
                <w:rFonts w:asciiTheme="minorHAnsi" w:hAnsiTheme="minorHAnsi" w:cs="Tahoma"/>
                <w:bCs/>
              </w:rPr>
              <w:t>Certyfikat ISO</w:t>
            </w:r>
            <w:r>
              <w:rPr>
                <w:rFonts w:asciiTheme="minorHAnsi" w:hAnsiTheme="minorHAnsi" w:cs="Tahoma"/>
                <w:bCs/>
              </w:rPr>
              <w:t xml:space="preserve"> </w:t>
            </w:r>
            <w:r w:rsidRPr="00416B9E">
              <w:rPr>
                <w:rFonts w:asciiTheme="minorHAnsi" w:hAnsiTheme="minorHAnsi" w:cs="Tahoma"/>
                <w:bCs/>
              </w:rPr>
              <w:t>90</w:t>
            </w:r>
            <w:r>
              <w:rPr>
                <w:rFonts w:asciiTheme="minorHAnsi" w:hAnsiTheme="minorHAnsi" w:cs="Tahoma"/>
                <w:bCs/>
              </w:rPr>
              <w:t>01:2000 dla producenta sprzętu</w:t>
            </w:r>
          </w:p>
          <w:p w:rsidR="00E745B6" w:rsidRDefault="00E745B6" w:rsidP="00E745B6">
            <w:pPr>
              <w:numPr>
                <w:ilvl w:val="0"/>
                <w:numId w:val="28"/>
              </w:numPr>
              <w:ind w:left="341" w:right="-102" w:hanging="284"/>
              <w:rPr>
                <w:rFonts w:asciiTheme="minorHAnsi" w:hAnsiTheme="minorHAnsi" w:cs="Tahoma"/>
                <w:bCs/>
              </w:rPr>
            </w:pPr>
            <w:r w:rsidRPr="00416B9E">
              <w:rPr>
                <w:rFonts w:asciiTheme="minorHAnsi" w:hAnsiTheme="minorHAnsi" w:cs="Tahoma"/>
                <w:bCs/>
              </w:rPr>
              <w:t>Certyfikat ISO 14001 dla producenta spr</w:t>
            </w:r>
            <w:r>
              <w:rPr>
                <w:rFonts w:asciiTheme="minorHAnsi" w:hAnsiTheme="minorHAnsi" w:cs="Tahoma"/>
                <w:bCs/>
              </w:rPr>
              <w:t>zętu</w:t>
            </w:r>
          </w:p>
          <w:p w:rsidR="00E745B6" w:rsidRPr="00E745B6" w:rsidRDefault="00E745B6" w:rsidP="00E745B6">
            <w:pPr>
              <w:numPr>
                <w:ilvl w:val="0"/>
                <w:numId w:val="28"/>
              </w:numPr>
              <w:ind w:left="341" w:right="-102" w:hanging="284"/>
              <w:rPr>
                <w:rFonts w:asciiTheme="minorHAnsi" w:eastAsia="Calibri" w:hAnsiTheme="minorHAnsi" w:cs="Calibri"/>
                <w:snapToGrid w:val="0"/>
                <w:color w:val="000000"/>
                <w:sz w:val="22"/>
                <w:szCs w:val="22"/>
              </w:rPr>
            </w:pPr>
            <w:r w:rsidRPr="00416B9E">
              <w:rPr>
                <w:rFonts w:asciiTheme="minorHAnsi" w:hAnsiTheme="minorHAnsi" w:cs="Tahoma"/>
                <w:bCs/>
              </w:rPr>
              <w:t xml:space="preserve">Certyfikat </w:t>
            </w:r>
            <w:proofErr w:type="spellStart"/>
            <w:r w:rsidRPr="00416B9E">
              <w:rPr>
                <w:rFonts w:asciiTheme="minorHAnsi" w:hAnsiTheme="minorHAnsi" w:cs="Tahoma"/>
                <w:bCs/>
              </w:rPr>
              <w:t>EnergyStar</w:t>
            </w:r>
            <w:proofErr w:type="spellEnd"/>
            <w:r w:rsidRPr="00416B9E">
              <w:rPr>
                <w:rFonts w:asciiTheme="minorHAnsi" w:hAnsiTheme="minorHAnsi" w:cs="Tahoma"/>
                <w:bCs/>
              </w:rPr>
              <w:t xml:space="preserve"> </w:t>
            </w:r>
            <w:r>
              <w:rPr>
                <w:rFonts w:asciiTheme="minorHAnsi" w:hAnsiTheme="minorHAnsi" w:cs="Tahoma"/>
                <w:bCs/>
              </w:rPr>
              <w:t>7</w:t>
            </w:r>
            <w:r w:rsidRPr="00416B9E">
              <w:rPr>
                <w:rFonts w:asciiTheme="minorHAnsi" w:hAnsiTheme="minorHAnsi" w:cs="Tahoma"/>
                <w:bCs/>
              </w:rPr>
              <w:t>.</w:t>
            </w:r>
            <w:r>
              <w:rPr>
                <w:rFonts w:asciiTheme="minorHAnsi" w:hAnsiTheme="minorHAnsi" w:cs="Tahoma"/>
                <w:bCs/>
              </w:rPr>
              <w:t>x</w:t>
            </w:r>
            <w:r w:rsidRPr="00416B9E">
              <w:rPr>
                <w:rFonts w:asciiTheme="minorHAnsi" w:hAnsiTheme="minorHAnsi" w:cs="Tahoma"/>
                <w:bCs/>
              </w:rPr>
              <w:t xml:space="preserve"> – </w:t>
            </w:r>
            <w:r>
              <w:rPr>
                <w:rFonts w:asciiTheme="minorHAnsi" w:hAnsiTheme="minorHAnsi" w:cs="Tahoma"/>
                <w:bCs/>
              </w:rPr>
              <w:t>urządzenie</w:t>
            </w:r>
            <w:r w:rsidRPr="00416B9E">
              <w:rPr>
                <w:rFonts w:asciiTheme="minorHAnsi" w:hAnsiTheme="minorHAnsi" w:cs="Tahoma"/>
                <w:bCs/>
              </w:rPr>
              <w:t xml:space="preserve"> musi znajdowa</w:t>
            </w:r>
            <w:r>
              <w:rPr>
                <w:rFonts w:asciiTheme="minorHAnsi" w:hAnsiTheme="minorHAnsi" w:cs="Tahoma"/>
                <w:bCs/>
              </w:rPr>
              <w:t>ć</w:t>
            </w:r>
            <w:r w:rsidRPr="00416B9E">
              <w:rPr>
                <w:rFonts w:asciiTheme="minorHAnsi" w:hAnsiTheme="minorHAnsi" w:cs="Tahoma"/>
                <w:bCs/>
              </w:rPr>
              <w:t xml:space="preserve"> się na liście zgodności dostępnej na stronie</w:t>
            </w:r>
            <w:r w:rsidRPr="00416B9E">
              <w:rPr>
                <w:rFonts w:asciiTheme="minorHAnsi" w:hAnsiTheme="minorHAnsi" w:cs="Tahoma"/>
                <w:bCs/>
                <w:color w:val="FF0000"/>
              </w:rPr>
              <w:t xml:space="preserve"> </w:t>
            </w:r>
            <w:hyperlink r:id="rId20" w:history="1">
              <w:r w:rsidRPr="00416B9E">
                <w:rPr>
                  <w:rStyle w:val="Hipercze"/>
                  <w:rFonts w:asciiTheme="minorHAnsi" w:hAnsiTheme="minorHAnsi" w:cs="Tahoma"/>
                  <w:bCs/>
                </w:rPr>
                <w:t>www.energystar.gov</w:t>
              </w:r>
            </w:hyperlink>
          </w:p>
          <w:p w:rsidR="00E745B6" w:rsidRPr="00E745B6" w:rsidRDefault="00E745B6" w:rsidP="00E745B6">
            <w:pPr>
              <w:numPr>
                <w:ilvl w:val="0"/>
                <w:numId w:val="28"/>
              </w:numPr>
              <w:ind w:left="341" w:right="-102" w:hanging="284"/>
              <w:rPr>
                <w:rFonts w:asciiTheme="minorHAnsi" w:eastAsia="Calibri" w:hAnsiTheme="minorHAnsi" w:cs="Calibri"/>
                <w:snapToGrid w:val="0"/>
                <w:color w:val="000000"/>
                <w:sz w:val="22"/>
                <w:szCs w:val="22"/>
                <w:lang w:val="en-US"/>
              </w:rPr>
            </w:pPr>
            <w:r>
              <w:rPr>
                <w:rFonts w:asciiTheme="minorHAnsi" w:hAnsiTheme="minorHAnsi" w:cs="Tahoma"/>
                <w:bCs/>
              </w:rPr>
              <w:t>Deklaracja zgodności CE</w:t>
            </w:r>
          </w:p>
          <w:p w:rsidR="00E745B6" w:rsidRPr="00130D65" w:rsidRDefault="00E745B6" w:rsidP="00E745B6">
            <w:pPr>
              <w:ind w:right="-102"/>
              <w:rPr>
                <w:rFonts w:asciiTheme="minorHAnsi" w:eastAsia="Calibri" w:hAnsiTheme="minorHAnsi" w:cs="Calibri"/>
                <w:b/>
                <w:snapToGrid w:val="0"/>
                <w:color w:val="000000"/>
                <w:sz w:val="22"/>
                <w:szCs w:val="22"/>
              </w:rPr>
            </w:pPr>
            <w:r w:rsidRPr="00130D65">
              <w:rPr>
                <w:rFonts w:asciiTheme="minorHAnsi" w:hAnsiTheme="minorHAnsi" w:cs="Tahoma"/>
                <w:b/>
                <w:bCs/>
              </w:rPr>
              <w:t>Certyfikaty i deklaracje należy załączyć do oferty</w:t>
            </w:r>
          </w:p>
        </w:tc>
      </w:tr>
      <w:tr w:rsidR="00BA3DC4" w:rsidRPr="007D4F2F" w:rsidTr="00E745B6">
        <w:trPr>
          <w:trHeight w:val="284"/>
        </w:trPr>
        <w:tc>
          <w:tcPr>
            <w:tcW w:w="4930" w:type="dxa"/>
          </w:tcPr>
          <w:p w:rsidR="00BA3DC4" w:rsidRPr="007D4F2F" w:rsidRDefault="00BA3DC4" w:rsidP="00E745B6">
            <w:pPr>
              <w:ind w:right="-102"/>
              <w:rPr>
                <w:rFonts w:ascii="Calibri" w:hAnsi="Calibri" w:cs="Arial"/>
              </w:rPr>
            </w:pPr>
            <w:r>
              <w:rPr>
                <w:rFonts w:ascii="Calibri" w:hAnsi="Calibri" w:cs="Arial"/>
              </w:rPr>
              <w:t>Inne funkcjonalności</w:t>
            </w:r>
          </w:p>
        </w:tc>
        <w:tc>
          <w:tcPr>
            <w:tcW w:w="5277" w:type="dxa"/>
            <w:gridSpan w:val="2"/>
          </w:tcPr>
          <w:p w:rsidR="00BA3DC4" w:rsidRPr="007D4F2F" w:rsidRDefault="00BA3DC4" w:rsidP="00E745B6">
            <w:pPr>
              <w:ind w:right="-102"/>
              <w:rPr>
                <w:rFonts w:ascii="Calibri" w:hAnsi="Calibri" w:cs="Arial"/>
              </w:rPr>
            </w:pPr>
            <w:r w:rsidRPr="007D4F2F">
              <w:rPr>
                <w:rFonts w:ascii="Calibri" w:hAnsi="Calibri" w:cs="Arial"/>
              </w:rPr>
              <w:t>Karta Java w standardzie</w:t>
            </w:r>
            <w:r w:rsidR="00703D82">
              <w:rPr>
                <w:rFonts w:ascii="Calibri" w:hAnsi="Calibri" w:cs="Arial"/>
              </w:rPr>
              <w:t>;</w:t>
            </w:r>
          </w:p>
          <w:p w:rsidR="00BA3DC4" w:rsidRPr="007D4F2F" w:rsidRDefault="00BA3DC4" w:rsidP="00E745B6">
            <w:pPr>
              <w:ind w:right="-102"/>
              <w:rPr>
                <w:rFonts w:ascii="Calibri" w:hAnsi="Calibri" w:cs="Arial"/>
              </w:rPr>
            </w:pPr>
            <w:r>
              <w:rPr>
                <w:rFonts w:ascii="Calibri" w:hAnsi="Calibri" w:cs="Arial"/>
              </w:rPr>
              <w:t xml:space="preserve">Zainstalowana karta </w:t>
            </w:r>
            <w:r w:rsidR="00703D82">
              <w:rPr>
                <w:rFonts w:ascii="Calibri" w:hAnsi="Calibri" w:cs="Arial"/>
              </w:rPr>
              <w:t xml:space="preserve">do kontroli wydruków </w:t>
            </w:r>
            <w:proofErr w:type="spellStart"/>
            <w:r>
              <w:rPr>
                <w:rFonts w:ascii="Calibri" w:hAnsi="Calibri" w:cs="Arial"/>
              </w:rPr>
              <w:t>EasyOffice</w:t>
            </w:r>
            <w:proofErr w:type="spellEnd"/>
            <w:r w:rsidR="00703D82">
              <w:rPr>
                <w:rFonts w:ascii="Calibri" w:hAnsi="Calibri" w:cs="Arial"/>
              </w:rPr>
              <w:t xml:space="preserve"> i uruchomiona przez autoryzowany serwis producenta karty </w:t>
            </w:r>
            <w:proofErr w:type="spellStart"/>
            <w:r w:rsidR="00703D82">
              <w:rPr>
                <w:rFonts w:ascii="Calibri" w:hAnsi="Calibri" w:cs="Arial"/>
              </w:rPr>
              <w:t>EasyOffice</w:t>
            </w:r>
            <w:proofErr w:type="spellEnd"/>
          </w:p>
        </w:tc>
      </w:tr>
      <w:tr w:rsidR="00984ED1" w:rsidRPr="007D4F2F" w:rsidTr="00984ED1">
        <w:trPr>
          <w:trHeight w:val="284"/>
        </w:trPr>
        <w:tc>
          <w:tcPr>
            <w:tcW w:w="4930" w:type="dxa"/>
          </w:tcPr>
          <w:p w:rsidR="00984ED1" w:rsidRDefault="00984ED1" w:rsidP="00984ED1">
            <w:pPr>
              <w:rPr>
                <w:rFonts w:ascii="Calibri" w:hAnsi="Calibri" w:cs="Arial"/>
              </w:rPr>
            </w:pPr>
            <w:r>
              <w:rPr>
                <w:rFonts w:ascii="Calibri" w:hAnsi="Calibri" w:cs="Arial"/>
              </w:rPr>
              <w:t>Gwarancja</w:t>
            </w:r>
          </w:p>
        </w:tc>
        <w:tc>
          <w:tcPr>
            <w:tcW w:w="5277" w:type="dxa"/>
            <w:gridSpan w:val="2"/>
          </w:tcPr>
          <w:p w:rsidR="00984ED1" w:rsidRPr="007D4F2F" w:rsidRDefault="00984ED1" w:rsidP="00984ED1">
            <w:pPr>
              <w:rPr>
                <w:rFonts w:ascii="Calibri" w:hAnsi="Calibri" w:cs="Arial"/>
              </w:rPr>
            </w:pPr>
            <w:r>
              <w:rPr>
                <w:rFonts w:ascii="Calibri" w:hAnsi="Calibri" w:cs="Arial"/>
              </w:rPr>
              <w:t>Min. 2 lata</w:t>
            </w:r>
          </w:p>
        </w:tc>
      </w:tr>
    </w:tbl>
    <w:p w:rsidR="00162B18" w:rsidRDefault="00162B18" w:rsidP="00162B18">
      <w:pPr>
        <w:spacing w:after="200" w:line="276" w:lineRule="auto"/>
        <w:rPr>
          <w:rFonts w:asciiTheme="minorHAnsi" w:hAnsiTheme="minorHAnsi"/>
          <w:b/>
          <w:sz w:val="24"/>
          <w:szCs w:val="24"/>
        </w:rPr>
      </w:pPr>
    </w:p>
    <w:p w:rsidR="00FA62EF" w:rsidRPr="001D6F67" w:rsidRDefault="00162B18" w:rsidP="00162B18">
      <w:pPr>
        <w:spacing w:after="200" w:line="276" w:lineRule="auto"/>
        <w:rPr>
          <w:rFonts w:asciiTheme="minorHAnsi" w:hAnsiTheme="minorHAnsi" w:cs="Calibri"/>
          <w:b/>
        </w:rPr>
      </w:pPr>
      <w:r>
        <w:rPr>
          <w:rFonts w:asciiTheme="minorHAnsi" w:hAnsiTheme="minorHAnsi"/>
          <w:b/>
          <w:sz w:val="24"/>
          <w:szCs w:val="24"/>
        </w:rPr>
        <w:t>W</w:t>
      </w:r>
      <w:r w:rsidR="00FA62EF" w:rsidRPr="001D6F67">
        <w:rPr>
          <w:rFonts w:asciiTheme="minorHAnsi" w:hAnsiTheme="minorHAnsi" w:cs="Calibri"/>
          <w:b/>
          <w:sz w:val="24"/>
          <w:szCs w:val="24"/>
          <w:u w:val="single"/>
        </w:rPr>
        <w:t xml:space="preserve">ymagania dodatkowe: </w:t>
      </w:r>
    </w:p>
    <w:p w:rsidR="00FA62EF" w:rsidRPr="005C6131" w:rsidRDefault="00FA62EF" w:rsidP="00FA62EF">
      <w:pPr>
        <w:pStyle w:val="Nagwek"/>
        <w:numPr>
          <w:ilvl w:val="0"/>
          <w:numId w:val="1"/>
        </w:numPr>
        <w:tabs>
          <w:tab w:val="clear" w:pos="720"/>
          <w:tab w:val="clear" w:pos="4536"/>
          <w:tab w:val="clear" w:pos="9072"/>
        </w:tabs>
        <w:ind w:left="284" w:hanging="284"/>
        <w:jc w:val="both"/>
        <w:rPr>
          <w:rFonts w:asciiTheme="minorHAnsi" w:hAnsiTheme="minorHAnsi" w:cs="Calibri"/>
        </w:rPr>
      </w:pPr>
      <w:r w:rsidRPr="005C6131">
        <w:rPr>
          <w:rFonts w:asciiTheme="minorHAnsi" w:hAnsiTheme="minorHAnsi" w:cs="Calibri"/>
        </w:rPr>
        <w:t>Dostarczony sprzęt jest fabrycznie nowy i oryginalnie zapakowany przez producenta bez śladów otwierania opakowania. Zamawiający zastrzega sobie prawo do wykonania</w:t>
      </w:r>
      <w:r w:rsidR="004F18E4">
        <w:rPr>
          <w:rFonts w:asciiTheme="minorHAnsi" w:hAnsiTheme="minorHAnsi" w:cs="Calibri"/>
        </w:rPr>
        <w:t xml:space="preserve"> ekspertyzy</w:t>
      </w:r>
      <w:r w:rsidRPr="005C6131">
        <w:rPr>
          <w:rFonts w:asciiTheme="minorHAnsi" w:hAnsiTheme="minorHAnsi" w:cs="Calibri"/>
        </w:rPr>
        <w:t xml:space="preserve">, czy dostarczony sprzęt jest sprzętem nowym i nieużywanym. </w:t>
      </w:r>
      <w:r w:rsidR="004F18E4">
        <w:rPr>
          <w:rFonts w:asciiTheme="minorHAnsi" w:hAnsiTheme="minorHAnsi" w:cs="Calibri"/>
        </w:rPr>
        <w:t>W przypadku potwierdzenia, że sprzęt nie jest nowy</w:t>
      </w:r>
      <w:r w:rsidR="00B94CBC">
        <w:rPr>
          <w:rFonts w:asciiTheme="minorHAnsi" w:hAnsiTheme="minorHAnsi" w:cs="Calibri"/>
        </w:rPr>
        <w:t xml:space="preserve"> lub jest używany,</w:t>
      </w:r>
      <w:r w:rsidR="009F4038">
        <w:rPr>
          <w:rFonts w:asciiTheme="minorHAnsi" w:hAnsiTheme="minorHAnsi" w:cs="Calibri"/>
        </w:rPr>
        <w:t xml:space="preserve"> </w:t>
      </w:r>
      <w:r w:rsidR="004F18E4">
        <w:rPr>
          <w:rFonts w:asciiTheme="minorHAnsi" w:hAnsiTheme="minorHAnsi" w:cs="Calibri"/>
        </w:rPr>
        <w:t xml:space="preserve"> koszty</w:t>
      </w:r>
      <w:r w:rsidR="00B94CBC">
        <w:rPr>
          <w:rFonts w:asciiTheme="minorHAnsi" w:hAnsiTheme="minorHAnsi" w:cs="Calibri"/>
        </w:rPr>
        <w:t xml:space="preserve"> </w:t>
      </w:r>
      <w:r w:rsidR="004F18E4">
        <w:rPr>
          <w:rFonts w:asciiTheme="minorHAnsi" w:hAnsiTheme="minorHAnsi" w:cs="Calibri"/>
        </w:rPr>
        <w:t xml:space="preserve"> ekspertyzy poniesie Wykonawca, a sprzęt nie zostanie odebrany. </w:t>
      </w:r>
      <w:r w:rsidRPr="005C6131">
        <w:rPr>
          <w:rFonts w:asciiTheme="minorHAnsi" w:hAnsiTheme="minorHAnsi" w:cs="Calibri"/>
        </w:rPr>
        <w:t xml:space="preserve">Ponadto </w:t>
      </w:r>
      <w:r w:rsidRPr="005C6131">
        <w:rPr>
          <w:rFonts w:ascii="Calibri" w:hAnsi="Calibri"/>
        </w:rPr>
        <w:t>Zamawiający zastrzega sobie możliwość weryfikacji legalności kanału pochodzenia u polskiego przedstawiciela producenta oraz że w przypadku braku legalności kanału, sprzęt nie zostanie odebrany</w:t>
      </w:r>
    </w:p>
    <w:p w:rsidR="00FA62EF" w:rsidRPr="005C6131" w:rsidRDefault="00FA62EF" w:rsidP="00FA62EF">
      <w:pPr>
        <w:pStyle w:val="Akapitzlist1"/>
        <w:numPr>
          <w:ilvl w:val="0"/>
          <w:numId w:val="1"/>
        </w:numPr>
        <w:tabs>
          <w:tab w:val="clear" w:pos="720"/>
          <w:tab w:val="num" w:pos="567"/>
        </w:tabs>
        <w:spacing w:after="0" w:line="240" w:lineRule="auto"/>
        <w:ind w:left="284" w:hanging="284"/>
        <w:contextualSpacing w:val="0"/>
        <w:jc w:val="both"/>
        <w:rPr>
          <w:rFonts w:asciiTheme="minorHAnsi" w:hAnsiTheme="minorHAnsi" w:cs="Calibri"/>
          <w:sz w:val="20"/>
          <w:szCs w:val="20"/>
        </w:rPr>
      </w:pPr>
      <w:r w:rsidRPr="005C6131">
        <w:rPr>
          <w:rFonts w:asciiTheme="minorHAnsi" w:hAnsiTheme="minorHAnsi" w:cs="Calibri"/>
          <w:sz w:val="20"/>
          <w:szCs w:val="20"/>
        </w:rPr>
        <w:t>Oferent jest zobowiązany złożyć pełną specyfikację oferowanego sprzętu (specyfikacja techniczna może być złożona w języku angielskim)</w:t>
      </w:r>
    </w:p>
    <w:p w:rsidR="00FA62EF" w:rsidRPr="005C6131" w:rsidRDefault="00FA62EF" w:rsidP="00FA62EF">
      <w:pPr>
        <w:pStyle w:val="Akapitzlist1"/>
        <w:numPr>
          <w:ilvl w:val="0"/>
          <w:numId w:val="1"/>
        </w:numPr>
        <w:tabs>
          <w:tab w:val="clear" w:pos="720"/>
          <w:tab w:val="num" w:pos="567"/>
        </w:tabs>
        <w:spacing w:after="0" w:line="240" w:lineRule="auto"/>
        <w:ind w:left="284" w:hanging="284"/>
        <w:contextualSpacing w:val="0"/>
        <w:jc w:val="both"/>
        <w:rPr>
          <w:rFonts w:asciiTheme="minorHAnsi" w:hAnsiTheme="minorHAnsi" w:cs="Calibri"/>
          <w:sz w:val="20"/>
          <w:szCs w:val="20"/>
        </w:rPr>
      </w:pPr>
      <w:r w:rsidRPr="005C6131">
        <w:rPr>
          <w:rFonts w:asciiTheme="minorHAnsi" w:hAnsiTheme="minorHAnsi" w:cs="Calibri"/>
          <w:sz w:val="20"/>
          <w:szCs w:val="20"/>
        </w:rPr>
        <w:t xml:space="preserve">Oferowany sprzęt opisany w </w:t>
      </w:r>
      <w:r w:rsidRPr="00DA3818">
        <w:rPr>
          <w:rFonts w:asciiTheme="minorHAnsi" w:hAnsiTheme="minorHAnsi" w:cs="Calibri"/>
          <w:sz w:val="20"/>
          <w:szCs w:val="20"/>
        </w:rPr>
        <w:t xml:space="preserve">pozycjach </w:t>
      </w:r>
      <w:r w:rsidR="0087353E" w:rsidRPr="00DA3818">
        <w:rPr>
          <w:rFonts w:asciiTheme="minorHAnsi" w:hAnsiTheme="minorHAnsi" w:cs="Calibri"/>
          <w:sz w:val="20"/>
          <w:szCs w:val="20"/>
        </w:rPr>
        <w:t>2</w:t>
      </w:r>
      <w:r w:rsidRPr="00DA3818">
        <w:rPr>
          <w:rFonts w:asciiTheme="minorHAnsi" w:hAnsiTheme="minorHAnsi" w:cs="Calibri"/>
          <w:sz w:val="20"/>
          <w:szCs w:val="20"/>
        </w:rPr>
        <w:t xml:space="preserve"> do </w:t>
      </w:r>
      <w:r w:rsidR="0094062E">
        <w:rPr>
          <w:rFonts w:asciiTheme="minorHAnsi" w:hAnsiTheme="minorHAnsi" w:cs="Calibri"/>
          <w:sz w:val="20"/>
          <w:szCs w:val="20"/>
        </w:rPr>
        <w:t>7</w:t>
      </w:r>
      <w:r w:rsidRPr="00DA3818">
        <w:rPr>
          <w:rFonts w:asciiTheme="minorHAnsi" w:hAnsiTheme="minorHAnsi" w:cs="Calibri"/>
          <w:sz w:val="20"/>
          <w:szCs w:val="20"/>
        </w:rPr>
        <w:t xml:space="preserve"> musi </w:t>
      </w:r>
      <w:r w:rsidRPr="005C6131">
        <w:rPr>
          <w:rFonts w:asciiTheme="minorHAnsi" w:hAnsiTheme="minorHAnsi" w:cs="Calibri"/>
          <w:sz w:val="20"/>
          <w:szCs w:val="20"/>
        </w:rPr>
        <w:t>być zakupiony u producenta lub u autoryzowanego dystrybutora na rynku polskim</w:t>
      </w:r>
    </w:p>
    <w:p w:rsidR="00FA62EF" w:rsidRPr="00A41307" w:rsidRDefault="00FA62EF" w:rsidP="00FA62EF">
      <w:pPr>
        <w:pStyle w:val="Akapitzlist1"/>
        <w:numPr>
          <w:ilvl w:val="0"/>
          <w:numId w:val="1"/>
        </w:numPr>
        <w:tabs>
          <w:tab w:val="clear" w:pos="720"/>
          <w:tab w:val="num" w:pos="567"/>
        </w:tabs>
        <w:spacing w:after="0" w:line="240" w:lineRule="auto"/>
        <w:ind w:left="284" w:hanging="284"/>
        <w:contextualSpacing w:val="0"/>
        <w:jc w:val="both"/>
        <w:rPr>
          <w:rFonts w:asciiTheme="minorHAnsi" w:hAnsiTheme="minorHAnsi" w:cs="Calibri"/>
          <w:sz w:val="20"/>
          <w:szCs w:val="20"/>
        </w:rPr>
      </w:pPr>
      <w:r w:rsidRPr="005C6131">
        <w:rPr>
          <w:spacing w:val="-2"/>
          <w:sz w:val="20"/>
          <w:szCs w:val="20"/>
        </w:rPr>
        <w:t>Przed dokonaniem końcowego odbioru jakościowego Wykonawca</w:t>
      </w:r>
      <w:r w:rsidRPr="005C6131">
        <w:rPr>
          <w:rStyle w:val="apple-converted-space"/>
          <w:spacing w:val="-2"/>
          <w:sz w:val="20"/>
          <w:szCs w:val="20"/>
        </w:rPr>
        <w:t> </w:t>
      </w:r>
      <w:r w:rsidRPr="005C6131">
        <w:rPr>
          <w:spacing w:val="-1"/>
          <w:sz w:val="20"/>
          <w:szCs w:val="20"/>
        </w:rPr>
        <w:t>zobowiązany jest dostarczyć</w:t>
      </w:r>
      <w:r w:rsidRPr="005C6131">
        <w:rPr>
          <w:rStyle w:val="apple-converted-space"/>
          <w:spacing w:val="-1"/>
          <w:sz w:val="20"/>
          <w:szCs w:val="20"/>
        </w:rPr>
        <w:t xml:space="preserve">  </w:t>
      </w:r>
      <w:r w:rsidRPr="005C6131">
        <w:rPr>
          <w:spacing w:val="-1"/>
          <w:sz w:val="20"/>
          <w:szCs w:val="20"/>
        </w:rPr>
        <w:t>Zamawiającemu dokument potwierdzający przejęcie przez producenta lub autoryzowany</w:t>
      </w:r>
      <w:r w:rsidRPr="005C6131">
        <w:rPr>
          <w:rStyle w:val="apple-converted-space"/>
          <w:spacing w:val="-1"/>
          <w:sz w:val="20"/>
          <w:szCs w:val="20"/>
        </w:rPr>
        <w:t> </w:t>
      </w:r>
      <w:r w:rsidRPr="005C6131">
        <w:rPr>
          <w:spacing w:val="-2"/>
          <w:sz w:val="20"/>
          <w:szCs w:val="20"/>
        </w:rPr>
        <w:t>serwis zobowiązań</w:t>
      </w:r>
      <w:r w:rsidRPr="005C6131">
        <w:rPr>
          <w:rStyle w:val="apple-converted-space"/>
          <w:spacing w:val="-2"/>
          <w:sz w:val="20"/>
          <w:szCs w:val="20"/>
        </w:rPr>
        <w:t> </w:t>
      </w:r>
      <w:r w:rsidRPr="005C6131">
        <w:rPr>
          <w:spacing w:val="-2"/>
          <w:sz w:val="20"/>
          <w:szCs w:val="20"/>
        </w:rPr>
        <w:t>gwarancyjnych (w pełnym wymiarze gwarancji)</w:t>
      </w:r>
      <w:r w:rsidRPr="005C6131">
        <w:rPr>
          <w:rStyle w:val="apple-converted-space"/>
          <w:spacing w:val="-2"/>
          <w:sz w:val="20"/>
          <w:szCs w:val="20"/>
        </w:rPr>
        <w:t> </w:t>
      </w:r>
      <w:r w:rsidRPr="005C6131">
        <w:rPr>
          <w:sz w:val="20"/>
          <w:szCs w:val="20"/>
        </w:rPr>
        <w:t>od Wykonawcy</w:t>
      </w:r>
    </w:p>
    <w:p w:rsidR="00A41307" w:rsidRPr="00A41307" w:rsidRDefault="00824703" w:rsidP="00FA62EF">
      <w:pPr>
        <w:pStyle w:val="Akapitzlist1"/>
        <w:numPr>
          <w:ilvl w:val="0"/>
          <w:numId w:val="1"/>
        </w:numPr>
        <w:tabs>
          <w:tab w:val="clear" w:pos="720"/>
          <w:tab w:val="num" w:pos="567"/>
        </w:tabs>
        <w:spacing w:after="0" w:line="240" w:lineRule="auto"/>
        <w:ind w:left="284" w:hanging="284"/>
        <w:contextualSpacing w:val="0"/>
        <w:jc w:val="both"/>
        <w:rPr>
          <w:rFonts w:asciiTheme="minorHAnsi" w:hAnsiTheme="minorHAnsi" w:cs="Calibri"/>
          <w:sz w:val="20"/>
          <w:szCs w:val="20"/>
        </w:rPr>
      </w:pPr>
      <w:r>
        <w:rPr>
          <w:sz w:val="20"/>
          <w:szCs w:val="20"/>
        </w:rPr>
        <w:t>Wyjaśnienie dotyczące certyfikatów i deklaracji</w:t>
      </w:r>
      <w:r w:rsidR="00A41307">
        <w:rPr>
          <w:sz w:val="20"/>
          <w:szCs w:val="20"/>
        </w:rPr>
        <w:t>:</w:t>
      </w:r>
    </w:p>
    <w:p w:rsidR="00A41307" w:rsidRPr="00A41307" w:rsidRDefault="00A41307" w:rsidP="00391E34">
      <w:pPr>
        <w:pStyle w:val="Akapitzlist1"/>
        <w:numPr>
          <w:ilvl w:val="1"/>
          <w:numId w:val="1"/>
        </w:numPr>
        <w:tabs>
          <w:tab w:val="clear" w:pos="1440"/>
          <w:tab w:val="num" w:pos="567"/>
        </w:tabs>
        <w:spacing w:after="0" w:line="240" w:lineRule="auto"/>
        <w:ind w:left="567" w:hanging="283"/>
        <w:contextualSpacing w:val="0"/>
        <w:jc w:val="both"/>
        <w:rPr>
          <w:rFonts w:asciiTheme="minorHAnsi" w:hAnsiTheme="minorHAnsi" w:cs="Calibri"/>
          <w:sz w:val="20"/>
          <w:szCs w:val="20"/>
        </w:rPr>
      </w:pPr>
      <w:r>
        <w:rPr>
          <w:sz w:val="20"/>
          <w:szCs w:val="20"/>
        </w:rPr>
        <w:t xml:space="preserve">w celu potwierdzenia stosowania norm jakościowych w procesie projektowania i produkcji </w:t>
      </w:r>
      <w:r w:rsidR="00824703">
        <w:rPr>
          <w:sz w:val="20"/>
          <w:szCs w:val="20"/>
        </w:rPr>
        <w:t xml:space="preserve">przez producenta </w:t>
      </w:r>
      <w:r>
        <w:rPr>
          <w:sz w:val="20"/>
          <w:szCs w:val="20"/>
        </w:rPr>
        <w:t>należy dostarczyć certyfikat ISO 9001:2000 lub równoważny</w:t>
      </w:r>
    </w:p>
    <w:p w:rsidR="00A41307" w:rsidRPr="00A41307" w:rsidRDefault="00A41307" w:rsidP="00391E34">
      <w:pPr>
        <w:pStyle w:val="Akapitzlist1"/>
        <w:numPr>
          <w:ilvl w:val="1"/>
          <w:numId w:val="1"/>
        </w:numPr>
        <w:tabs>
          <w:tab w:val="clear" w:pos="1440"/>
          <w:tab w:val="num" w:pos="567"/>
        </w:tabs>
        <w:spacing w:after="0" w:line="240" w:lineRule="auto"/>
        <w:ind w:left="567" w:hanging="283"/>
        <w:contextualSpacing w:val="0"/>
        <w:jc w:val="both"/>
        <w:rPr>
          <w:rFonts w:asciiTheme="minorHAnsi" w:hAnsiTheme="minorHAnsi" w:cs="Calibri"/>
          <w:sz w:val="20"/>
          <w:szCs w:val="20"/>
        </w:rPr>
      </w:pPr>
      <w:r>
        <w:rPr>
          <w:sz w:val="20"/>
          <w:szCs w:val="20"/>
        </w:rPr>
        <w:t xml:space="preserve">w celu bezpiecznej eksploatacji </w:t>
      </w:r>
      <w:r w:rsidR="00D3337D">
        <w:rPr>
          <w:sz w:val="20"/>
          <w:szCs w:val="20"/>
        </w:rPr>
        <w:t>oferowanych</w:t>
      </w:r>
      <w:r>
        <w:rPr>
          <w:sz w:val="20"/>
          <w:szCs w:val="20"/>
        </w:rPr>
        <w:t xml:space="preserve"> urządzeń należy dostarczyć certyfikat CE lub równoważny</w:t>
      </w:r>
    </w:p>
    <w:p w:rsidR="00A41307" w:rsidRPr="00A41307" w:rsidRDefault="00A41307" w:rsidP="00391E34">
      <w:pPr>
        <w:pStyle w:val="Akapitzlist1"/>
        <w:numPr>
          <w:ilvl w:val="1"/>
          <w:numId w:val="1"/>
        </w:numPr>
        <w:tabs>
          <w:tab w:val="clear" w:pos="1440"/>
          <w:tab w:val="num" w:pos="567"/>
        </w:tabs>
        <w:spacing w:after="0" w:line="240" w:lineRule="auto"/>
        <w:ind w:left="567" w:hanging="283"/>
        <w:contextualSpacing w:val="0"/>
        <w:jc w:val="both"/>
        <w:rPr>
          <w:rFonts w:asciiTheme="minorHAnsi" w:hAnsiTheme="minorHAnsi" w:cs="Calibri"/>
          <w:sz w:val="20"/>
          <w:szCs w:val="20"/>
        </w:rPr>
      </w:pPr>
      <w:r>
        <w:rPr>
          <w:sz w:val="20"/>
          <w:szCs w:val="20"/>
        </w:rPr>
        <w:t xml:space="preserve">w celu potwierdzenia, iż </w:t>
      </w:r>
      <w:r w:rsidR="00D3337D">
        <w:rPr>
          <w:sz w:val="20"/>
          <w:szCs w:val="20"/>
        </w:rPr>
        <w:t>oferowany</w:t>
      </w:r>
      <w:bookmarkStart w:id="0" w:name="_GoBack"/>
      <w:bookmarkEnd w:id="0"/>
      <w:r>
        <w:rPr>
          <w:sz w:val="20"/>
          <w:szCs w:val="20"/>
        </w:rPr>
        <w:t xml:space="preserve"> sprzęt jest energooszczędny należy dostarczyć </w:t>
      </w:r>
      <w:r w:rsidR="00824703">
        <w:rPr>
          <w:sz w:val="20"/>
          <w:szCs w:val="20"/>
        </w:rPr>
        <w:t>deklarację</w:t>
      </w:r>
      <w:r>
        <w:rPr>
          <w:sz w:val="20"/>
          <w:szCs w:val="20"/>
        </w:rPr>
        <w:t xml:space="preserve"> Energy Star lub równoważn</w:t>
      </w:r>
      <w:r w:rsidR="00824703">
        <w:rPr>
          <w:sz w:val="20"/>
          <w:szCs w:val="20"/>
        </w:rPr>
        <w:t>ą</w:t>
      </w:r>
    </w:p>
    <w:p w:rsidR="0094062E" w:rsidRPr="00162B18" w:rsidRDefault="00A41307" w:rsidP="00162B18">
      <w:pPr>
        <w:pStyle w:val="Akapitzlist1"/>
        <w:numPr>
          <w:ilvl w:val="1"/>
          <w:numId w:val="1"/>
        </w:numPr>
        <w:tabs>
          <w:tab w:val="clear" w:pos="1440"/>
          <w:tab w:val="num" w:pos="567"/>
        </w:tabs>
        <w:spacing w:after="0" w:line="240" w:lineRule="auto"/>
        <w:ind w:left="567" w:hanging="283"/>
        <w:contextualSpacing w:val="0"/>
        <w:jc w:val="both"/>
        <w:rPr>
          <w:rFonts w:asciiTheme="minorHAnsi" w:hAnsiTheme="minorHAnsi" w:cs="Calibri"/>
          <w:sz w:val="20"/>
          <w:szCs w:val="20"/>
        </w:rPr>
      </w:pPr>
      <w:r>
        <w:rPr>
          <w:sz w:val="20"/>
          <w:szCs w:val="20"/>
        </w:rPr>
        <w:t xml:space="preserve">w celu potwierdzenia </w:t>
      </w:r>
      <w:r w:rsidR="00824703">
        <w:rPr>
          <w:sz w:val="20"/>
          <w:szCs w:val="20"/>
        </w:rPr>
        <w:t xml:space="preserve">stosowania przez producenta procesów </w:t>
      </w:r>
      <w:r w:rsidR="00E457C7">
        <w:rPr>
          <w:sz w:val="20"/>
          <w:szCs w:val="20"/>
        </w:rPr>
        <w:t>minimalizujących negatywny wpływ na środowisko</w:t>
      </w:r>
      <w:r>
        <w:rPr>
          <w:sz w:val="20"/>
          <w:szCs w:val="20"/>
        </w:rPr>
        <w:t xml:space="preserve"> należy dostarczyć certyfikat ISO 14001 lub równoważny</w:t>
      </w:r>
    </w:p>
    <w:sectPr w:rsidR="0094062E" w:rsidRPr="00162B18" w:rsidSect="00391E34">
      <w:footerReference w:type="default" r:id="rId21"/>
      <w:pgSz w:w="11906" w:h="16838"/>
      <w:pgMar w:top="851"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00" w:rsidRDefault="00EB0F00" w:rsidP="00360E49">
      <w:r>
        <w:separator/>
      </w:r>
    </w:p>
  </w:endnote>
  <w:endnote w:type="continuationSeparator" w:id="0">
    <w:p w:rsidR="00EB0F00" w:rsidRDefault="00EB0F00" w:rsidP="0036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74"/>
      <w:gridCol w:w="950"/>
      <w:gridCol w:w="4274"/>
    </w:tblGrid>
    <w:tr w:rsidR="009F4038">
      <w:trPr>
        <w:trHeight w:val="151"/>
      </w:trPr>
      <w:tc>
        <w:tcPr>
          <w:tcW w:w="2250" w:type="pct"/>
          <w:tcBorders>
            <w:bottom w:val="single" w:sz="4" w:space="0" w:color="4F81BD" w:themeColor="accent1"/>
          </w:tcBorders>
        </w:tcPr>
        <w:p w:rsidR="009F4038" w:rsidRPr="00360E49" w:rsidRDefault="009F4038">
          <w:pPr>
            <w:pStyle w:val="Nagwek"/>
            <w:rPr>
              <w:rFonts w:asciiTheme="minorHAnsi" w:eastAsiaTheme="majorEastAsia" w:hAnsiTheme="minorHAnsi" w:cstheme="majorBidi"/>
              <w:bCs/>
            </w:rPr>
          </w:pPr>
        </w:p>
      </w:tc>
      <w:tc>
        <w:tcPr>
          <w:tcW w:w="500" w:type="pct"/>
          <w:vMerge w:val="restart"/>
          <w:noWrap/>
          <w:vAlign w:val="center"/>
        </w:tcPr>
        <w:p w:rsidR="009F4038" w:rsidRPr="00360E49" w:rsidRDefault="009F4038">
          <w:pPr>
            <w:pStyle w:val="Bezodstpw"/>
            <w:rPr>
              <w:sz w:val="20"/>
              <w:szCs w:val="20"/>
            </w:rPr>
          </w:pPr>
          <w:r w:rsidRPr="00360E49">
            <w:rPr>
              <w:sz w:val="20"/>
              <w:szCs w:val="20"/>
            </w:rPr>
            <w:t xml:space="preserve">Strona </w:t>
          </w:r>
          <w:r w:rsidRPr="00360E49">
            <w:rPr>
              <w:sz w:val="20"/>
              <w:szCs w:val="20"/>
            </w:rPr>
            <w:fldChar w:fldCharType="begin"/>
          </w:r>
          <w:r w:rsidRPr="00360E49">
            <w:rPr>
              <w:sz w:val="20"/>
              <w:szCs w:val="20"/>
            </w:rPr>
            <w:instrText xml:space="preserve"> PAGE  \* MERGEFORMAT </w:instrText>
          </w:r>
          <w:r w:rsidRPr="00360E49">
            <w:rPr>
              <w:sz w:val="20"/>
              <w:szCs w:val="20"/>
            </w:rPr>
            <w:fldChar w:fldCharType="separate"/>
          </w:r>
          <w:r w:rsidR="00D3337D">
            <w:rPr>
              <w:noProof/>
              <w:sz w:val="20"/>
              <w:szCs w:val="20"/>
            </w:rPr>
            <w:t>11</w:t>
          </w:r>
          <w:r w:rsidRPr="00360E49">
            <w:rPr>
              <w:sz w:val="20"/>
              <w:szCs w:val="20"/>
            </w:rPr>
            <w:fldChar w:fldCharType="end"/>
          </w:r>
        </w:p>
      </w:tc>
      <w:tc>
        <w:tcPr>
          <w:tcW w:w="2250" w:type="pct"/>
          <w:tcBorders>
            <w:bottom w:val="single" w:sz="4" w:space="0" w:color="4F81BD" w:themeColor="accent1"/>
          </w:tcBorders>
        </w:tcPr>
        <w:p w:rsidR="009F4038" w:rsidRPr="00360E49" w:rsidRDefault="009F4038">
          <w:pPr>
            <w:pStyle w:val="Nagwek"/>
            <w:rPr>
              <w:rFonts w:asciiTheme="minorHAnsi" w:eastAsiaTheme="majorEastAsia" w:hAnsiTheme="minorHAnsi" w:cstheme="majorBidi"/>
              <w:bCs/>
            </w:rPr>
          </w:pPr>
        </w:p>
      </w:tc>
    </w:tr>
    <w:tr w:rsidR="009F4038">
      <w:trPr>
        <w:trHeight w:val="150"/>
      </w:trPr>
      <w:tc>
        <w:tcPr>
          <w:tcW w:w="2250" w:type="pct"/>
          <w:tcBorders>
            <w:top w:val="single" w:sz="4" w:space="0" w:color="4F81BD" w:themeColor="accent1"/>
          </w:tcBorders>
        </w:tcPr>
        <w:p w:rsidR="009F4038" w:rsidRDefault="009F4038">
          <w:pPr>
            <w:pStyle w:val="Nagwek"/>
            <w:rPr>
              <w:rFonts w:asciiTheme="majorHAnsi" w:eastAsiaTheme="majorEastAsia" w:hAnsiTheme="majorHAnsi" w:cstheme="majorBidi"/>
              <w:b/>
              <w:bCs/>
            </w:rPr>
          </w:pPr>
        </w:p>
      </w:tc>
      <w:tc>
        <w:tcPr>
          <w:tcW w:w="500" w:type="pct"/>
          <w:vMerge/>
        </w:tcPr>
        <w:p w:rsidR="009F4038" w:rsidRDefault="009F4038">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9F4038" w:rsidRDefault="009F4038">
          <w:pPr>
            <w:pStyle w:val="Nagwek"/>
            <w:rPr>
              <w:rFonts w:asciiTheme="majorHAnsi" w:eastAsiaTheme="majorEastAsia" w:hAnsiTheme="majorHAnsi" w:cstheme="majorBidi"/>
              <w:b/>
              <w:bCs/>
            </w:rPr>
          </w:pPr>
        </w:p>
      </w:tc>
    </w:tr>
  </w:tbl>
  <w:p w:rsidR="009F4038" w:rsidRDefault="009F40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00" w:rsidRDefault="00EB0F00" w:rsidP="00360E49">
      <w:r>
        <w:separator/>
      </w:r>
    </w:p>
  </w:footnote>
  <w:footnote w:type="continuationSeparator" w:id="0">
    <w:p w:rsidR="00EB0F00" w:rsidRDefault="00EB0F00" w:rsidP="00360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3027"/>
    <w:multiLevelType w:val="hybridMultilevel"/>
    <w:tmpl w:val="F860212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C81E9D"/>
    <w:multiLevelType w:val="hybridMultilevel"/>
    <w:tmpl w:val="59B26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83978"/>
    <w:multiLevelType w:val="hybridMultilevel"/>
    <w:tmpl w:val="DDE41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32B9D"/>
    <w:multiLevelType w:val="hybridMultilevel"/>
    <w:tmpl w:val="E08AD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213D8"/>
    <w:multiLevelType w:val="hybridMultilevel"/>
    <w:tmpl w:val="FDD6B7C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125E5E6D"/>
    <w:multiLevelType w:val="hybridMultilevel"/>
    <w:tmpl w:val="6790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E65459"/>
    <w:multiLevelType w:val="hybridMultilevel"/>
    <w:tmpl w:val="4F281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CF6630"/>
    <w:multiLevelType w:val="hybridMultilevel"/>
    <w:tmpl w:val="0944E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EF73C7"/>
    <w:multiLevelType w:val="hybridMultilevel"/>
    <w:tmpl w:val="B4CA48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F94317E"/>
    <w:multiLevelType w:val="hybridMultilevel"/>
    <w:tmpl w:val="B8529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D287C"/>
    <w:multiLevelType w:val="hybridMultilevel"/>
    <w:tmpl w:val="B2D40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6A7C22"/>
    <w:multiLevelType w:val="hybridMultilevel"/>
    <w:tmpl w:val="2E0C0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E17C5"/>
    <w:multiLevelType w:val="hybridMultilevel"/>
    <w:tmpl w:val="37E47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666EB"/>
    <w:multiLevelType w:val="hybridMultilevel"/>
    <w:tmpl w:val="FF9A7C62"/>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4C3856"/>
    <w:multiLevelType w:val="hybridMultilevel"/>
    <w:tmpl w:val="ECCE2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F74718"/>
    <w:multiLevelType w:val="hybridMultilevel"/>
    <w:tmpl w:val="49CA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210353"/>
    <w:multiLevelType w:val="hybridMultilevel"/>
    <w:tmpl w:val="7682ED6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A0974"/>
    <w:multiLevelType w:val="hybridMultilevel"/>
    <w:tmpl w:val="8A902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75D25"/>
    <w:multiLevelType w:val="hybridMultilevel"/>
    <w:tmpl w:val="3A7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651E7"/>
    <w:multiLevelType w:val="hybridMultilevel"/>
    <w:tmpl w:val="A776E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3856AF"/>
    <w:multiLevelType w:val="hybridMultilevel"/>
    <w:tmpl w:val="99B059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4523F0A"/>
    <w:multiLevelType w:val="hybridMultilevel"/>
    <w:tmpl w:val="263049F8"/>
    <w:lvl w:ilvl="0" w:tplc="A5065534">
      <w:start w:val="512"/>
      <w:numFmt w:val="bullet"/>
      <w:lvlText w:val="-"/>
      <w:lvlJc w:val="left"/>
      <w:pPr>
        <w:ind w:left="1080" w:hanging="360"/>
      </w:pPr>
      <w:rPr>
        <w:rFonts w:ascii="Tahoma" w:eastAsia="Times New Roman" w:hAnsi="Tahoma"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46C203D"/>
    <w:multiLevelType w:val="hybridMultilevel"/>
    <w:tmpl w:val="1BF02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1001F8"/>
    <w:multiLevelType w:val="hybridMultilevel"/>
    <w:tmpl w:val="0E3C5B88"/>
    <w:lvl w:ilvl="0" w:tplc="F7A641E0">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8165A"/>
    <w:multiLevelType w:val="hybridMultilevel"/>
    <w:tmpl w:val="73560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882D35"/>
    <w:multiLevelType w:val="hybridMultilevel"/>
    <w:tmpl w:val="0AD4B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9673F"/>
    <w:multiLevelType w:val="hybridMultilevel"/>
    <w:tmpl w:val="3E941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592A5E"/>
    <w:multiLevelType w:val="hybridMultilevel"/>
    <w:tmpl w:val="335A8FD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0B1F9A"/>
    <w:multiLevelType w:val="hybridMultilevel"/>
    <w:tmpl w:val="0EC88042"/>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ED506A"/>
    <w:multiLevelType w:val="hybridMultilevel"/>
    <w:tmpl w:val="6DEA0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E86958"/>
    <w:multiLevelType w:val="hybridMultilevel"/>
    <w:tmpl w:val="3AEE3342"/>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2" w15:restartNumberingAfterBreak="0">
    <w:nsid w:val="599A41BD"/>
    <w:multiLevelType w:val="hybridMultilevel"/>
    <w:tmpl w:val="49883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E0146B"/>
    <w:multiLevelType w:val="hybridMultilevel"/>
    <w:tmpl w:val="69B48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A30623"/>
    <w:multiLevelType w:val="hybridMultilevel"/>
    <w:tmpl w:val="38C0A0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35B759C"/>
    <w:multiLevelType w:val="hybridMultilevel"/>
    <w:tmpl w:val="236A1E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A33C25"/>
    <w:multiLevelType w:val="hybridMultilevel"/>
    <w:tmpl w:val="3B8278E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8" w15:restartNumberingAfterBreak="0">
    <w:nsid w:val="63C54781"/>
    <w:multiLevelType w:val="hybridMultilevel"/>
    <w:tmpl w:val="B09A7F6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rPr>
    </w:lvl>
    <w:lvl w:ilvl="2" w:tplc="CA3AB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6E0BE5"/>
    <w:multiLevelType w:val="hybridMultilevel"/>
    <w:tmpl w:val="F586E0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C418B3"/>
    <w:multiLevelType w:val="hybridMultilevel"/>
    <w:tmpl w:val="8C448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965C1F"/>
    <w:multiLevelType w:val="hybridMultilevel"/>
    <w:tmpl w:val="3DF67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31807"/>
    <w:multiLevelType w:val="hybridMultilevel"/>
    <w:tmpl w:val="E256909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F5FDF"/>
    <w:multiLevelType w:val="hybridMultilevel"/>
    <w:tmpl w:val="7F6CE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A057A7"/>
    <w:multiLevelType w:val="hybridMultilevel"/>
    <w:tmpl w:val="FAAE9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99260D"/>
    <w:multiLevelType w:val="hybridMultilevel"/>
    <w:tmpl w:val="2E92E844"/>
    <w:lvl w:ilvl="0" w:tplc="80DC1EC8">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6F572C3"/>
    <w:multiLevelType w:val="hybridMultilevel"/>
    <w:tmpl w:val="CF1A9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A14887"/>
    <w:multiLevelType w:val="hybridMultilevel"/>
    <w:tmpl w:val="2BF821EE"/>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7BB35576"/>
    <w:multiLevelType w:val="hybridMultilevel"/>
    <w:tmpl w:val="8B8847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31045E"/>
    <w:multiLevelType w:val="hybridMultilevel"/>
    <w:tmpl w:val="56009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6"/>
  </w:num>
  <w:num w:numId="4">
    <w:abstractNumId w:val="48"/>
  </w:num>
  <w:num w:numId="5">
    <w:abstractNumId w:val="42"/>
  </w:num>
  <w:num w:numId="6">
    <w:abstractNumId w:val="25"/>
  </w:num>
  <w:num w:numId="7">
    <w:abstractNumId w:val="12"/>
  </w:num>
  <w:num w:numId="8">
    <w:abstractNumId w:val="43"/>
  </w:num>
  <w:num w:numId="9">
    <w:abstractNumId w:val="44"/>
  </w:num>
  <w:num w:numId="10">
    <w:abstractNumId w:val="8"/>
  </w:num>
  <w:num w:numId="11">
    <w:abstractNumId w:val="35"/>
  </w:num>
  <w:num w:numId="12">
    <w:abstractNumId w:val="22"/>
  </w:num>
  <w:num w:numId="13">
    <w:abstractNumId w:val="16"/>
  </w:num>
  <w:num w:numId="14">
    <w:abstractNumId w:val="4"/>
  </w:num>
  <w:num w:numId="15">
    <w:abstractNumId w:val="27"/>
  </w:num>
  <w:num w:numId="16">
    <w:abstractNumId w:val="37"/>
  </w:num>
  <w:num w:numId="17">
    <w:abstractNumId w:val="46"/>
  </w:num>
  <w:num w:numId="18">
    <w:abstractNumId w:val="3"/>
  </w:num>
  <w:num w:numId="19">
    <w:abstractNumId w:val="13"/>
  </w:num>
  <w:num w:numId="20">
    <w:abstractNumId w:val="47"/>
  </w:num>
  <w:num w:numId="21">
    <w:abstractNumId w:val="31"/>
  </w:num>
  <w:num w:numId="22">
    <w:abstractNumId w:val="19"/>
  </w:num>
  <w:num w:numId="23">
    <w:abstractNumId w:val="45"/>
  </w:num>
  <w:num w:numId="24">
    <w:abstractNumId w:val="29"/>
  </w:num>
  <w:num w:numId="25">
    <w:abstractNumId w:val="33"/>
  </w:num>
  <w:num w:numId="26">
    <w:abstractNumId w:val="24"/>
  </w:num>
  <w:num w:numId="27">
    <w:abstractNumId w:val="18"/>
  </w:num>
  <w:num w:numId="28">
    <w:abstractNumId w:val="5"/>
  </w:num>
  <w:num w:numId="29">
    <w:abstractNumId w:val="14"/>
  </w:num>
  <w:num w:numId="30">
    <w:abstractNumId w:val="49"/>
  </w:num>
  <w:num w:numId="31">
    <w:abstractNumId w:val="15"/>
  </w:num>
  <w:num w:numId="32">
    <w:abstractNumId w:val="40"/>
  </w:num>
  <w:num w:numId="33">
    <w:abstractNumId w:val="11"/>
  </w:num>
  <w:num w:numId="34">
    <w:abstractNumId w:val="9"/>
  </w:num>
  <w:num w:numId="35">
    <w:abstractNumId w:val="30"/>
  </w:num>
  <w:num w:numId="36">
    <w:abstractNumId w:val="2"/>
  </w:num>
  <w:num w:numId="37">
    <w:abstractNumId w:val="1"/>
  </w:num>
  <w:num w:numId="38">
    <w:abstractNumId w:val="28"/>
  </w:num>
  <w:num w:numId="39">
    <w:abstractNumId w:val="21"/>
  </w:num>
  <w:num w:numId="40">
    <w:abstractNumId w:val="32"/>
  </w:num>
  <w:num w:numId="41">
    <w:abstractNumId w:val="10"/>
  </w:num>
  <w:num w:numId="42">
    <w:abstractNumId w:val="17"/>
  </w:num>
  <w:num w:numId="43">
    <w:abstractNumId w:val="34"/>
  </w:num>
  <w:num w:numId="44">
    <w:abstractNumId w:val="39"/>
  </w:num>
  <w:num w:numId="45">
    <w:abstractNumId w:val="7"/>
  </w:num>
  <w:num w:numId="46">
    <w:abstractNumId w:val="6"/>
  </w:num>
  <w:num w:numId="47">
    <w:abstractNumId w:val="23"/>
  </w:num>
  <w:num w:numId="48">
    <w:abstractNumId w:val="41"/>
  </w:num>
  <w:num w:numId="49">
    <w:abstractNumId w:val="2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EF"/>
    <w:rsid w:val="000D0329"/>
    <w:rsid w:val="000D276C"/>
    <w:rsid w:val="000E4CAB"/>
    <w:rsid w:val="000F637F"/>
    <w:rsid w:val="00130D65"/>
    <w:rsid w:val="00162B18"/>
    <w:rsid w:val="001C4A17"/>
    <w:rsid w:val="001D062F"/>
    <w:rsid w:val="00226F4C"/>
    <w:rsid w:val="00236A56"/>
    <w:rsid w:val="00264608"/>
    <w:rsid w:val="002C1F12"/>
    <w:rsid w:val="002C4ADD"/>
    <w:rsid w:val="00360E49"/>
    <w:rsid w:val="00391E34"/>
    <w:rsid w:val="00391E3E"/>
    <w:rsid w:val="003A72A4"/>
    <w:rsid w:val="003B3274"/>
    <w:rsid w:val="003C5DD5"/>
    <w:rsid w:val="003C6390"/>
    <w:rsid w:val="00413012"/>
    <w:rsid w:val="00416B9E"/>
    <w:rsid w:val="0044786D"/>
    <w:rsid w:val="004D6E32"/>
    <w:rsid w:val="004F18E4"/>
    <w:rsid w:val="00501E61"/>
    <w:rsid w:val="00521920"/>
    <w:rsid w:val="00574652"/>
    <w:rsid w:val="00577371"/>
    <w:rsid w:val="005C6131"/>
    <w:rsid w:val="00630832"/>
    <w:rsid w:val="00631125"/>
    <w:rsid w:val="006F2228"/>
    <w:rsid w:val="00703D82"/>
    <w:rsid w:val="00731AEE"/>
    <w:rsid w:val="0074736E"/>
    <w:rsid w:val="00786801"/>
    <w:rsid w:val="00787728"/>
    <w:rsid w:val="007C1650"/>
    <w:rsid w:val="00821441"/>
    <w:rsid w:val="00824703"/>
    <w:rsid w:val="0087353E"/>
    <w:rsid w:val="008963EF"/>
    <w:rsid w:val="00922DD0"/>
    <w:rsid w:val="0094062E"/>
    <w:rsid w:val="00967269"/>
    <w:rsid w:val="00981677"/>
    <w:rsid w:val="00984ED1"/>
    <w:rsid w:val="00986825"/>
    <w:rsid w:val="00993DA3"/>
    <w:rsid w:val="009B0BE0"/>
    <w:rsid w:val="009F4038"/>
    <w:rsid w:val="00A04CB4"/>
    <w:rsid w:val="00A36099"/>
    <w:rsid w:val="00A41307"/>
    <w:rsid w:val="00A45161"/>
    <w:rsid w:val="00A63E75"/>
    <w:rsid w:val="00B72901"/>
    <w:rsid w:val="00B94CBC"/>
    <w:rsid w:val="00BA3DC4"/>
    <w:rsid w:val="00BB1C4D"/>
    <w:rsid w:val="00C2176F"/>
    <w:rsid w:val="00CA2254"/>
    <w:rsid w:val="00CA343B"/>
    <w:rsid w:val="00CD2433"/>
    <w:rsid w:val="00CE60C7"/>
    <w:rsid w:val="00CF25D6"/>
    <w:rsid w:val="00D02881"/>
    <w:rsid w:val="00D3337D"/>
    <w:rsid w:val="00D40A48"/>
    <w:rsid w:val="00D727E8"/>
    <w:rsid w:val="00DA1159"/>
    <w:rsid w:val="00DA3818"/>
    <w:rsid w:val="00DB64AE"/>
    <w:rsid w:val="00DF71DE"/>
    <w:rsid w:val="00E15D18"/>
    <w:rsid w:val="00E457C7"/>
    <w:rsid w:val="00E45E83"/>
    <w:rsid w:val="00E745B6"/>
    <w:rsid w:val="00E979F3"/>
    <w:rsid w:val="00EB0F00"/>
    <w:rsid w:val="00EB1C95"/>
    <w:rsid w:val="00F01FDD"/>
    <w:rsid w:val="00F807AC"/>
    <w:rsid w:val="00FA6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D9C8D-FFBC-4BDC-AD5B-063729AD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2E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d,Nagłówek strony"/>
    <w:basedOn w:val="Normalny"/>
    <w:link w:val="NagwekZnak"/>
    <w:uiPriority w:val="99"/>
    <w:rsid w:val="00FA62EF"/>
    <w:pPr>
      <w:tabs>
        <w:tab w:val="center" w:pos="4536"/>
        <w:tab w:val="right" w:pos="9072"/>
      </w:tabs>
    </w:pPr>
  </w:style>
  <w:style w:type="character" w:customStyle="1" w:styleId="NagwekZnak">
    <w:name w:val="Nagłówek Znak"/>
    <w:aliases w:val="hd Znak,Nagłówek strony Znak"/>
    <w:basedOn w:val="Domylnaczcionkaakapitu"/>
    <w:link w:val="Nagwek"/>
    <w:uiPriority w:val="99"/>
    <w:rsid w:val="00FA62EF"/>
    <w:rPr>
      <w:rFonts w:ascii="Times New Roman" w:eastAsia="Times New Roman" w:hAnsi="Times New Roman" w:cs="Times New Roman"/>
      <w:sz w:val="20"/>
      <w:szCs w:val="20"/>
      <w:lang w:eastAsia="pl-PL"/>
    </w:rPr>
  </w:style>
  <w:style w:type="character" w:styleId="Hipercze">
    <w:name w:val="Hyperlink"/>
    <w:basedOn w:val="Domylnaczcionkaakapitu"/>
    <w:rsid w:val="00FA62EF"/>
    <w:rPr>
      <w:rFonts w:cs="Times New Roman"/>
      <w:color w:val="0000FF"/>
      <w:u w:val="single"/>
    </w:rPr>
  </w:style>
  <w:style w:type="paragraph" w:customStyle="1" w:styleId="Akapitzlist1">
    <w:name w:val="Akapit z listą1"/>
    <w:basedOn w:val="Normalny"/>
    <w:rsid w:val="00FA62EF"/>
    <w:pPr>
      <w:spacing w:after="200" w:line="276" w:lineRule="auto"/>
      <w:ind w:left="720"/>
      <w:contextualSpacing/>
    </w:pPr>
    <w:rPr>
      <w:rFonts w:ascii="Calibri" w:hAnsi="Calibri"/>
      <w:sz w:val="22"/>
      <w:szCs w:val="22"/>
      <w:lang w:eastAsia="en-US"/>
    </w:rPr>
  </w:style>
  <w:style w:type="paragraph" w:styleId="Akapitzlist">
    <w:name w:val="List Paragraph"/>
    <w:basedOn w:val="Normalny"/>
    <w:uiPriority w:val="34"/>
    <w:qFormat/>
    <w:rsid w:val="00FA62EF"/>
    <w:pPr>
      <w:ind w:left="708"/>
    </w:pPr>
  </w:style>
  <w:style w:type="table" w:styleId="Tabela-Siatka">
    <w:name w:val="Table Grid"/>
    <w:basedOn w:val="Standardowy"/>
    <w:uiPriority w:val="59"/>
    <w:rsid w:val="00FA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FA62EF"/>
  </w:style>
  <w:style w:type="paragraph" w:styleId="Tekstkomentarza">
    <w:name w:val="annotation text"/>
    <w:basedOn w:val="Normalny"/>
    <w:link w:val="TekstkomentarzaZnak"/>
    <w:semiHidden/>
    <w:rsid w:val="00BA3DC4"/>
  </w:style>
  <w:style w:type="character" w:customStyle="1" w:styleId="TekstkomentarzaZnak">
    <w:name w:val="Tekst komentarza Znak"/>
    <w:basedOn w:val="Domylnaczcionkaakapitu"/>
    <w:link w:val="Tekstkomentarza"/>
    <w:semiHidden/>
    <w:rsid w:val="00BA3DC4"/>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360E49"/>
    <w:pPr>
      <w:tabs>
        <w:tab w:val="center" w:pos="4536"/>
        <w:tab w:val="right" w:pos="9072"/>
      </w:tabs>
    </w:pPr>
  </w:style>
  <w:style w:type="character" w:customStyle="1" w:styleId="StopkaZnak">
    <w:name w:val="Stopka Znak"/>
    <w:basedOn w:val="Domylnaczcionkaakapitu"/>
    <w:link w:val="Stopka"/>
    <w:uiPriority w:val="99"/>
    <w:semiHidden/>
    <w:rsid w:val="00360E49"/>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360E49"/>
    <w:pPr>
      <w:spacing w:after="0" w:line="240" w:lineRule="auto"/>
    </w:pPr>
    <w:rPr>
      <w:rFonts w:eastAsiaTheme="minorEastAsia"/>
    </w:rPr>
  </w:style>
  <w:style w:type="character" w:customStyle="1" w:styleId="BezodstpwZnak">
    <w:name w:val="Bez odstępów Znak"/>
    <w:basedOn w:val="Domylnaczcionkaakapitu"/>
    <w:link w:val="Bezodstpw"/>
    <w:uiPriority w:val="1"/>
    <w:rsid w:val="00360E49"/>
    <w:rPr>
      <w:rFonts w:eastAsiaTheme="minorEastAsia"/>
    </w:rPr>
  </w:style>
  <w:style w:type="character" w:styleId="UyteHipercze">
    <w:name w:val="FollowedHyperlink"/>
    <w:basedOn w:val="Domylnaczcionkaakapitu"/>
    <w:uiPriority w:val="99"/>
    <w:semiHidden/>
    <w:unhideWhenUsed/>
    <w:rsid w:val="00521920"/>
    <w:rPr>
      <w:color w:val="800080" w:themeColor="followedHyperlink"/>
      <w:u w:val="single"/>
    </w:rPr>
  </w:style>
  <w:style w:type="paragraph" w:customStyle="1" w:styleId="Akapitzlist2">
    <w:name w:val="Akapit z listą2"/>
    <w:basedOn w:val="Normalny"/>
    <w:rsid w:val="0094062E"/>
    <w:pPr>
      <w:spacing w:after="200" w:line="276" w:lineRule="auto"/>
      <w:ind w:left="720"/>
      <w:contextualSpacing/>
    </w:pPr>
    <w:rPr>
      <w:rFonts w:ascii="Calibri" w:hAnsi="Calibri"/>
      <w:sz w:val="22"/>
      <w:szCs w:val="22"/>
      <w:lang w:eastAsia="en-US"/>
    </w:rPr>
  </w:style>
  <w:style w:type="character" w:styleId="Tekstzastpczy">
    <w:name w:val="Placeholder Text"/>
    <w:basedOn w:val="Domylnaczcionkaakapitu"/>
    <w:uiPriority w:val="99"/>
    <w:semiHidden/>
    <w:rsid w:val="00CF25D6"/>
    <w:rPr>
      <w:color w:val="808080"/>
    </w:rPr>
  </w:style>
  <w:style w:type="paragraph" w:styleId="Tekstdymka">
    <w:name w:val="Balloon Text"/>
    <w:basedOn w:val="Normalny"/>
    <w:link w:val="TekstdymkaZnak"/>
    <w:uiPriority w:val="99"/>
    <w:semiHidden/>
    <w:unhideWhenUsed/>
    <w:rsid w:val="00CF25D6"/>
    <w:rPr>
      <w:rFonts w:ascii="Tahoma" w:hAnsi="Tahoma" w:cs="Tahoma"/>
      <w:sz w:val="16"/>
      <w:szCs w:val="16"/>
    </w:rPr>
  </w:style>
  <w:style w:type="character" w:customStyle="1" w:styleId="TekstdymkaZnak">
    <w:name w:val="Tekst dymka Znak"/>
    <w:basedOn w:val="Domylnaczcionkaakapitu"/>
    <w:link w:val="Tekstdymka"/>
    <w:uiPriority w:val="99"/>
    <w:semiHidden/>
    <w:rsid w:val="00CF25D6"/>
    <w:rPr>
      <w:rFonts w:ascii="Tahoma" w:eastAsia="Times New Roman" w:hAnsi="Tahoma" w:cs="Tahoma"/>
      <w:sz w:val="16"/>
      <w:szCs w:val="16"/>
      <w:lang w:eastAsia="pl-PL"/>
    </w:rPr>
  </w:style>
  <w:style w:type="paragraph" w:styleId="Tytu">
    <w:name w:val="Title"/>
    <w:basedOn w:val="Normalny"/>
    <w:link w:val="TytuZnak"/>
    <w:qFormat/>
    <w:rsid w:val="003C6390"/>
    <w:pPr>
      <w:jc w:val="center"/>
    </w:pPr>
    <w:rPr>
      <w:sz w:val="24"/>
    </w:rPr>
  </w:style>
  <w:style w:type="character" w:customStyle="1" w:styleId="TytuZnak">
    <w:name w:val="Tytuł Znak"/>
    <w:basedOn w:val="Domylnaczcionkaakapitu"/>
    <w:link w:val="Tytu"/>
    <w:rsid w:val="003C639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342">
      <w:bodyDiv w:val="1"/>
      <w:marLeft w:val="0"/>
      <w:marRight w:val="0"/>
      <w:marTop w:val="0"/>
      <w:marBottom w:val="0"/>
      <w:divBdr>
        <w:top w:val="none" w:sz="0" w:space="0" w:color="auto"/>
        <w:left w:val="none" w:sz="0" w:space="0" w:color="auto"/>
        <w:bottom w:val="none" w:sz="0" w:space="0" w:color="auto"/>
        <w:right w:val="none" w:sz="0" w:space="0" w:color="auto"/>
      </w:divBdr>
    </w:div>
    <w:div w:id="701244153">
      <w:bodyDiv w:val="1"/>
      <w:marLeft w:val="0"/>
      <w:marRight w:val="0"/>
      <w:marTop w:val="0"/>
      <w:marBottom w:val="0"/>
      <w:divBdr>
        <w:top w:val="none" w:sz="0" w:space="0" w:color="auto"/>
        <w:left w:val="none" w:sz="0" w:space="0" w:color="auto"/>
        <w:bottom w:val="none" w:sz="0" w:space="0" w:color="auto"/>
        <w:right w:val="none" w:sz="0" w:space="0" w:color="auto"/>
      </w:divBdr>
    </w:div>
    <w:div w:id="879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http://www.videocardbenchmark.net" TargetMode="External"/><Relationship Id="rId18" Type="http://schemas.openxmlformats.org/officeDocument/2006/relationships/hyperlink" Target="http://www.energystar.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deocardbenchmark.net" TargetMode="External"/><Relationship Id="rId17" Type="http://schemas.openxmlformats.org/officeDocument/2006/relationships/hyperlink" Target="http://www.energystar.gov" TargetMode="External"/><Relationship Id="rId2" Type="http://schemas.openxmlformats.org/officeDocument/2006/relationships/numbering" Target="numbering.xml"/><Relationship Id="rId16" Type="http://schemas.openxmlformats.org/officeDocument/2006/relationships/hyperlink" Target="http://www.videocardbenchmark.net" TargetMode="External"/><Relationship Id="rId20" Type="http://schemas.openxmlformats.org/officeDocument/2006/relationships/hyperlink" Target="http://www.energysta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hyperlink" Target="http://www.cpubenchmark.net" TargetMode="External"/><Relationship Id="rId23" Type="http://schemas.openxmlformats.org/officeDocument/2006/relationships/theme" Target="theme/theme1.xml"/><Relationship Id="rId10" Type="http://schemas.openxmlformats.org/officeDocument/2006/relationships/hyperlink" Target="http://www.energystar.gov" TargetMode="External"/><Relationship Id="rId19"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videocardbenchmark.net" TargetMode="External"/><Relationship Id="rId14" Type="http://schemas.openxmlformats.org/officeDocument/2006/relationships/hyperlink" Target="http://www.energystar.gov"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D7C2-6C08-44BE-B7C6-55F27954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5518</Words>
  <Characters>33113</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janusz_s</dc:creator>
  <cp:lastModifiedBy>Szymon Jokiel</cp:lastModifiedBy>
  <cp:revision>8</cp:revision>
  <dcterms:created xsi:type="dcterms:W3CDTF">2016-11-15T15:37:00Z</dcterms:created>
  <dcterms:modified xsi:type="dcterms:W3CDTF">2016-11-16T11:59:00Z</dcterms:modified>
</cp:coreProperties>
</file>